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b/>
          <w:bCs/>
          <w:color w:val="191919"/>
          <w:sz w:val="25"/>
          <w:szCs w:val="25"/>
        </w:rPr>
        <w:t xml:space="preserve">Interpreting Statistical Output for Data Analysis PowerPoint Presentation </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b/>
          <w:bCs/>
          <w:color w:val="191919"/>
          <w:sz w:val="25"/>
          <w:szCs w:val="25"/>
        </w:rPr>
        <w:t>Purpose:</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color w:val="191919"/>
          <w:sz w:val="25"/>
          <w:szCs w:val="25"/>
        </w:rPr>
        <w:t xml:space="preserve">This Assignment is helpful in developing the groundwork for understanding and integrating evidence-based practice in healthcare throughout the rest of the course. In this Assignment you will have the chance to see how the research you look for can be applied in the work you do in your practice. </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b/>
          <w:bCs/>
          <w:color w:val="191919"/>
          <w:sz w:val="25"/>
          <w:szCs w:val="25"/>
        </w:rPr>
        <w:t>Overview:</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color w:val="191919"/>
          <w:sz w:val="25"/>
          <w:szCs w:val="25"/>
        </w:rPr>
        <w:t xml:space="preserve">You will select a topic relevant to your practice area, post the topic to Discussion Board 2 for feedback, research the topic, and write a scholarly paper. </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color w:val="191919"/>
          <w:sz w:val="25"/>
          <w:szCs w:val="25"/>
        </w:rPr>
        <w:t xml:space="preserve">From the chapter readings and discussion, formulate a 3–5 page scholarly paper in APA format, providing an overview of the terms and function of EPB. An introduction, discussion and conclusion is expected in the overview on this topic </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b/>
          <w:bCs/>
          <w:color w:val="191919"/>
          <w:sz w:val="25"/>
          <w:szCs w:val="25"/>
        </w:rPr>
        <w:t>Directions:</w:t>
      </w:r>
    </w:p>
    <w:p w:rsidR="003445B8" w:rsidRPr="003445B8" w:rsidRDefault="003445B8" w:rsidP="003445B8">
      <w:pPr>
        <w:numPr>
          <w:ilvl w:val="0"/>
          <w:numId w:val="2"/>
        </w:numPr>
        <w:shd w:val="clear" w:color="auto" w:fill="FFFFFF"/>
        <w:spacing w:before="90" w:after="90" w:line="240" w:lineRule="auto"/>
        <w:rPr>
          <w:rFonts w:ascii="Arial" w:eastAsia="Times New Roman" w:hAnsi="Arial" w:cs="Arial"/>
          <w:color w:val="191919"/>
          <w:sz w:val="25"/>
          <w:szCs w:val="25"/>
        </w:rPr>
      </w:pPr>
      <w:r w:rsidRPr="003445B8">
        <w:rPr>
          <w:rFonts w:ascii="Arial" w:eastAsia="Times New Roman" w:hAnsi="Arial" w:cs="Arial"/>
          <w:color w:val="191919"/>
          <w:sz w:val="25"/>
          <w:szCs w:val="25"/>
        </w:rPr>
        <w:t>Formulate the question.</w:t>
      </w:r>
    </w:p>
    <w:p w:rsidR="003445B8" w:rsidRPr="003445B8" w:rsidRDefault="003445B8" w:rsidP="003445B8">
      <w:pPr>
        <w:numPr>
          <w:ilvl w:val="0"/>
          <w:numId w:val="2"/>
        </w:numPr>
        <w:shd w:val="clear" w:color="auto" w:fill="FFFFFF"/>
        <w:spacing w:before="90" w:after="90" w:line="240" w:lineRule="auto"/>
        <w:rPr>
          <w:rFonts w:ascii="Arial" w:eastAsia="Times New Roman" w:hAnsi="Arial" w:cs="Arial"/>
          <w:color w:val="191919"/>
          <w:sz w:val="25"/>
          <w:szCs w:val="25"/>
        </w:rPr>
      </w:pPr>
      <w:r w:rsidRPr="003445B8">
        <w:rPr>
          <w:rFonts w:ascii="Arial" w:eastAsia="Times New Roman" w:hAnsi="Arial" w:cs="Arial"/>
          <w:color w:val="191919"/>
          <w:sz w:val="25"/>
          <w:szCs w:val="25"/>
        </w:rPr>
        <w:t>Using the Cochrane database, research the question using the PICOT model and key words.</w:t>
      </w:r>
    </w:p>
    <w:p w:rsidR="003445B8" w:rsidRPr="003445B8" w:rsidRDefault="003445B8" w:rsidP="003445B8">
      <w:pPr>
        <w:numPr>
          <w:ilvl w:val="0"/>
          <w:numId w:val="2"/>
        </w:numPr>
        <w:shd w:val="clear" w:color="auto" w:fill="FFFFFF"/>
        <w:spacing w:before="90" w:after="90" w:line="240" w:lineRule="auto"/>
        <w:rPr>
          <w:rFonts w:ascii="Arial" w:eastAsia="Times New Roman" w:hAnsi="Arial" w:cs="Arial"/>
          <w:color w:val="191919"/>
          <w:sz w:val="25"/>
          <w:szCs w:val="25"/>
        </w:rPr>
      </w:pPr>
      <w:r w:rsidRPr="003445B8">
        <w:rPr>
          <w:rFonts w:ascii="Arial" w:eastAsia="Times New Roman" w:hAnsi="Arial" w:cs="Arial"/>
          <w:color w:val="191919"/>
          <w:sz w:val="25"/>
          <w:szCs w:val="25"/>
        </w:rPr>
        <w:t>Post your topic and a short summary of results for feedback from your instructor and peers by Day 5.</w:t>
      </w:r>
    </w:p>
    <w:p w:rsidR="003445B8" w:rsidRPr="003445B8" w:rsidRDefault="003445B8" w:rsidP="003445B8">
      <w:pPr>
        <w:numPr>
          <w:ilvl w:val="0"/>
          <w:numId w:val="2"/>
        </w:numPr>
        <w:shd w:val="clear" w:color="auto" w:fill="FFFFFF"/>
        <w:spacing w:before="90" w:after="90" w:line="240" w:lineRule="auto"/>
        <w:rPr>
          <w:rFonts w:ascii="Arial" w:eastAsia="Times New Roman" w:hAnsi="Arial" w:cs="Arial"/>
          <w:color w:val="191919"/>
          <w:sz w:val="25"/>
          <w:szCs w:val="25"/>
        </w:rPr>
      </w:pPr>
      <w:r w:rsidRPr="003445B8">
        <w:rPr>
          <w:rFonts w:ascii="Arial" w:eastAsia="Times New Roman" w:hAnsi="Arial" w:cs="Arial"/>
          <w:color w:val="191919"/>
          <w:sz w:val="25"/>
          <w:szCs w:val="25"/>
        </w:rPr>
        <w:t>Write a 3–5 page paper, reviewing evidence-based practice, as it relates to your practice question and integrate feedback from the instructor and/or peers.</w:t>
      </w:r>
    </w:p>
    <w:p w:rsidR="003445B8" w:rsidRPr="003445B8" w:rsidRDefault="003445B8" w:rsidP="003445B8">
      <w:pPr>
        <w:numPr>
          <w:ilvl w:val="0"/>
          <w:numId w:val="2"/>
        </w:numPr>
        <w:shd w:val="clear" w:color="auto" w:fill="FFFFFF"/>
        <w:spacing w:before="90" w:after="90" w:line="240" w:lineRule="auto"/>
        <w:rPr>
          <w:rFonts w:ascii="Arial" w:eastAsia="Times New Roman" w:hAnsi="Arial" w:cs="Arial"/>
          <w:color w:val="191919"/>
          <w:sz w:val="25"/>
          <w:szCs w:val="25"/>
        </w:rPr>
      </w:pPr>
      <w:r w:rsidRPr="003445B8">
        <w:rPr>
          <w:rFonts w:ascii="Arial" w:eastAsia="Times New Roman" w:hAnsi="Arial" w:cs="Arial"/>
          <w:color w:val="191919"/>
          <w:sz w:val="25"/>
          <w:szCs w:val="25"/>
        </w:rPr>
        <w:t>Include a minimum of three evidence-based references.</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b/>
          <w:bCs/>
          <w:color w:val="191919"/>
          <w:sz w:val="25"/>
          <w:szCs w:val="25"/>
        </w:rPr>
        <w:t>To view the Grading Rubric for this Assignment, please visit the Grading Rubrics section of the Course Resources.</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b/>
          <w:bCs/>
          <w:color w:val="191919"/>
          <w:sz w:val="25"/>
          <w:szCs w:val="25"/>
        </w:rPr>
        <w:t>Assignment Requirements:</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color w:val="191919"/>
          <w:sz w:val="25"/>
          <w:szCs w:val="25"/>
        </w:rPr>
        <w:t>Before finalizing your work, you should:</w:t>
      </w:r>
    </w:p>
    <w:p w:rsidR="003445B8" w:rsidRPr="003445B8" w:rsidRDefault="003445B8" w:rsidP="003445B8">
      <w:pPr>
        <w:numPr>
          <w:ilvl w:val="0"/>
          <w:numId w:val="3"/>
        </w:numPr>
        <w:shd w:val="clear" w:color="auto" w:fill="FFFFFF"/>
        <w:spacing w:before="90" w:after="90" w:line="240" w:lineRule="auto"/>
        <w:ind w:left="1020"/>
        <w:rPr>
          <w:rFonts w:ascii="Arial" w:eastAsia="Times New Roman" w:hAnsi="Arial" w:cs="Arial"/>
          <w:color w:val="191919"/>
          <w:sz w:val="25"/>
          <w:szCs w:val="25"/>
        </w:rPr>
      </w:pPr>
      <w:r w:rsidRPr="003445B8">
        <w:rPr>
          <w:rFonts w:ascii="Arial" w:eastAsia="Times New Roman" w:hAnsi="Arial" w:cs="Arial"/>
          <w:color w:val="191919"/>
          <w:sz w:val="25"/>
          <w:szCs w:val="25"/>
        </w:rPr>
        <w:lastRenderedPageBreak/>
        <w:t xml:space="preserve">be sure to </w:t>
      </w:r>
      <w:r w:rsidRPr="003445B8">
        <w:rPr>
          <w:rFonts w:ascii="Arial" w:eastAsia="Times New Roman" w:hAnsi="Arial" w:cs="Arial"/>
          <w:b/>
          <w:bCs/>
          <w:color w:val="191919"/>
          <w:sz w:val="25"/>
          <w:szCs w:val="25"/>
        </w:rPr>
        <w:t>read the Assignment description carefully</w:t>
      </w:r>
      <w:r w:rsidRPr="003445B8">
        <w:rPr>
          <w:rFonts w:ascii="Arial" w:eastAsia="Times New Roman" w:hAnsi="Arial" w:cs="Arial"/>
          <w:color w:val="191919"/>
          <w:sz w:val="25"/>
          <w:szCs w:val="25"/>
        </w:rPr>
        <w:t xml:space="preserve"> (as displayed above)</w:t>
      </w:r>
    </w:p>
    <w:p w:rsidR="003445B8" w:rsidRPr="003445B8" w:rsidRDefault="003445B8" w:rsidP="003445B8">
      <w:pPr>
        <w:numPr>
          <w:ilvl w:val="0"/>
          <w:numId w:val="3"/>
        </w:numPr>
        <w:shd w:val="clear" w:color="auto" w:fill="FFFFFF"/>
        <w:spacing w:before="90" w:after="90" w:line="240" w:lineRule="auto"/>
        <w:ind w:left="1020"/>
        <w:rPr>
          <w:rFonts w:ascii="Arial" w:eastAsia="Times New Roman" w:hAnsi="Arial" w:cs="Arial"/>
          <w:color w:val="191919"/>
          <w:sz w:val="25"/>
          <w:szCs w:val="25"/>
        </w:rPr>
      </w:pPr>
      <w:r w:rsidRPr="003445B8">
        <w:rPr>
          <w:rFonts w:ascii="Arial" w:eastAsia="Times New Roman" w:hAnsi="Arial" w:cs="Arial"/>
          <w:b/>
          <w:bCs/>
          <w:color w:val="191919"/>
          <w:sz w:val="25"/>
          <w:szCs w:val="25"/>
        </w:rPr>
        <w:t>consult the Grading Rubric</w:t>
      </w:r>
      <w:r w:rsidRPr="003445B8">
        <w:rPr>
          <w:rFonts w:ascii="Arial" w:eastAsia="Times New Roman" w:hAnsi="Arial" w:cs="Arial"/>
          <w:color w:val="191919"/>
          <w:sz w:val="25"/>
          <w:szCs w:val="25"/>
        </w:rPr>
        <w:t xml:space="preserve"> (under the Course Resources) to make sure you have included everything necessary;</w:t>
      </w:r>
    </w:p>
    <w:p w:rsidR="003445B8" w:rsidRPr="003445B8" w:rsidRDefault="003445B8" w:rsidP="003445B8">
      <w:pPr>
        <w:numPr>
          <w:ilvl w:val="0"/>
          <w:numId w:val="3"/>
        </w:numPr>
        <w:shd w:val="clear" w:color="auto" w:fill="FFFFFF"/>
        <w:spacing w:before="90" w:after="90" w:line="240" w:lineRule="auto"/>
        <w:ind w:left="1020"/>
        <w:rPr>
          <w:rFonts w:ascii="Arial" w:eastAsia="Times New Roman" w:hAnsi="Arial" w:cs="Arial"/>
          <w:color w:val="191919"/>
          <w:sz w:val="25"/>
          <w:szCs w:val="25"/>
        </w:rPr>
      </w:pPr>
      <w:r w:rsidRPr="003445B8">
        <w:rPr>
          <w:rFonts w:ascii="Arial" w:eastAsia="Times New Roman" w:hAnsi="Arial" w:cs="Arial"/>
          <w:color w:val="191919"/>
          <w:sz w:val="25"/>
          <w:szCs w:val="25"/>
        </w:rPr>
        <w:t xml:space="preserve">utilize </w:t>
      </w:r>
      <w:r w:rsidRPr="003445B8">
        <w:rPr>
          <w:rFonts w:ascii="Arial" w:eastAsia="Times New Roman" w:hAnsi="Arial" w:cs="Arial"/>
          <w:b/>
          <w:bCs/>
          <w:color w:val="191919"/>
          <w:sz w:val="25"/>
          <w:szCs w:val="25"/>
        </w:rPr>
        <w:t>spelling</w:t>
      </w:r>
      <w:r w:rsidRPr="003445B8">
        <w:rPr>
          <w:rFonts w:ascii="Arial" w:eastAsia="Times New Roman" w:hAnsi="Arial" w:cs="Arial"/>
          <w:color w:val="191919"/>
          <w:sz w:val="25"/>
          <w:szCs w:val="25"/>
        </w:rPr>
        <w:t xml:space="preserve"> and </w:t>
      </w:r>
      <w:r w:rsidRPr="003445B8">
        <w:rPr>
          <w:rFonts w:ascii="Arial" w:eastAsia="Times New Roman" w:hAnsi="Arial" w:cs="Arial"/>
          <w:b/>
          <w:bCs/>
          <w:color w:val="191919"/>
          <w:sz w:val="25"/>
          <w:szCs w:val="25"/>
        </w:rPr>
        <w:t>grammar check</w:t>
      </w:r>
      <w:r w:rsidRPr="003445B8">
        <w:rPr>
          <w:rFonts w:ascii="Arial" w:eastAsia="Times New Roman" w:hAnsi="Arial" w:cs="Arial"/>
          <w:color w:val="191919"/>
          <w:sz w:val="25"/>
          <w:szCs w:val="25"/>
        </w:rPr>
        <w:t xml:space="preserve"> to minimize errors; and</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color w:val="191919"/>
          <w:sz w:val="25"/>
          <w:szCs w:val="25"/>
        </w:rPr>
        <w:t>Your writing Assignment should:</w:t>
      </w:r>
    </w:p>
    <w:p w:rsidR="003445B8" w:rsidRPr="003445B8" w:rsidRDefault="003445B8" w:rsidP="003445B8">
      <w:pPr>
        <w:numPr>
          <w:ilvl w:val="0"/>
          <w:numId w:val="4"/>
        </w:numPr>
        <w:shd w:val="clear" w:color="auto" w:fill="FFFFFF"/>
        <w:spacing w:before="90" w:after="90" w:line="240" w:lineRule="auto"/>
        <w:ind w:left="1020"/>
        <w:rPr>
          <w:rFonts w:ascii="Arial" w:eastAsia="Times New Roman" w:hAnsi="Arial" w:cs="Arial"/>
          <w:color w:val="191919"/>
          <w:sz w:val="25"/>
          <w:szCs w:val="25"/>
        </w:rPr>
      </w:pPr>
      <w:proofErr w:type="gramStart"/>
      <w:r w:rsidRPr="003445B8">
        <w:rPr>
          <w:rFonts w:ascii="Arial" w:eastAsia="Times New Roman" w:hAnsi="Arial" w:cs="Arial"/>
          <w:color w:val="191919"/>
          <w:sz w:val="25"/>
          <w:szCs w:val="25"/>
        </w:rPr>
        <w:t>follow</w:t>
      </w:r>
      <w:proofErr w:type="gramEnd"/>
      <w:r w:rsidRPr="003445B8">
        <w:rPr>
          <w:rFonts w:ascii="Arial" w:eastAsia="Times New Roman" w:hAnsi="Arial" w:cs="Arial"/>
          <w:color w:val="191919"/>
          <w:sz w:val="25"/>
          <w:szCs w:val="25"/>
        </w:rPr>
        <w:t xml:space="preserve"> the conventions of </w:t>
      </w:r>
      <w:r w:rsidRPr="003445B8">
        <w:rPr>
          <w:rFonts w:ascii="Arial" w:eastAsia="Times New Roman" w:hAnsi="Arial" w:cs="Arial"/>
          <w:b/>
          <w:bCs/>
          <w:color w:val="191919"/>
          <w:sz w:val="25"/>
          <w:szCs w:val="25"/>
        </w:rPr>
        <w:t>Standard American English</w:t>
      </w:r>
      <w:r w:rsidRPr="003445B8">
        <w:rPr>
          <w:rFonts w:ascii="Arial" w:eastAsia="Times New Roman" w:hAnsi="Arial" w:cs="Arial"/>
          <w:color w:val="191919"/>
          <w:sz w:val="25"/>
          <w:szCs w:val="25"/>
        </w:rPr>
        <w:t xml:space="preserve"> (correct grammar, punctuation, etc.);</w:t>
      </w:r>
    </w:p>
    <w:p w:rsidR="003445B8" w:rsidRPr="003445B8" w:rsidRDefault="003445B8" w:rsidP="003445B8">
      <w:pPr>
        <w:numPr>
          <w:ilvl w:val="0"/>
          <w:numId w:val="4"/>
        </w:numPr>
        <w:shd w:val="clear" w:color="auto" w:fill="FFFFFF"/>
        <w:spacing w:before="90" w:after="90" w:line="240" w:lineRule="auto"/>
        <w:ind w:left="1020"/>
        <w:rPr>
          <w:rFonts w:ascii="Arial" w:eastAsia="Times New Roman" w:hAnsi="Arial" w:cs="Arial"/>
          <w:color w:val="191919"/>
          <w:sz w:val="25"/>
          <w:szCs w:val="25"/>
        </w:rPr>
      </w:pPr>
      <w:r w:rsidRPr="003445B8">
        <w:rPr>
          <w:rFonts w:ascii="Arial" w:eastAsia="Times New Roman" w:hAnsi="Arial" w:cs="Arial"/>
          <w:color w:val="191919"/>
          <w:sz w:val="25"/>
          <w:szCs w:val="25"/>
        </w:rPr>
        <w:t xml:space="preserve">be </w:t>
      </w:r>
      <w:r w:rsidRPr="003445B8">
        <w:rPr>
          <w:rFonts w:ascii="Arial" w:eastAsia="Times New Roman" w:hAnsi="Arial" w:cs="Arial"/>
          <w:b/>
          <w:bCs/>
          <w:color w:val="191919"/>
          <w:sz w:val="25"/>
          <w:szCs w:val="25"/>
        </w:rPr>
        <w:t>well ordered</w:t>
      </w:r>
      <w:r w:rsidRPr="003445B8">
        <w:rPr>
          <w:rFonts w:ascii="Arial" w:eastAsia="Times New Roman" w:hAnsi="Arial" w:cs="Arial"/>
          <w:color w:val="191919"/>
          <w:sz w:val="25"/>
          <w:szCs w:val="25"/>
        </w:rPr>
        <w:t xml:space="preserve">, </w:t>
      </w:r>
      <w:r w:rsidRPr="003445B8">
        <w:rPr>
          <w:rFonts w:ascii="Arial" w:eastAsia="Times New Roman" w:hAnsi="Arial" w:cs="Arial"/>
          <w:b/>
          <w:bCs/>
          <w:color w:val="191919"/>
          <w:sz w:val="25"/>
          <w:szCs w:val="25"/>
        </w:rPr>
        <w:t>logical,</w:t>
      </w:r>
      <w:r w:rsidRPr="003445B8">
        <w:rPr>
          <w:rFonts w:ascii="Arial" w:eastAsia="Times New Roman" w:hAnsi="Arial" w:cs="Arial"/>
          <w:color w:val="191919"/>
          <w:sz w:val="25"/>
          <w:szCs w:val="25"/>
        </w:rPr>
        <w:t xml:space="preserve"> and </w:t>
      </w:r>
      <w:r w:rsidRPr="003445B8">
        <w:rPr>
          <w:rFonts w:ascii="Arial" w:eastAsia="Times New Roman" w:hAnsi="Arial" w:cs="Arial"/>
          <w:b/>
          <w:bCs/>
          <w:color w:val="191919"/>
          <w:sz w:val="25"/>
          <w:szCs w:val="25"/>
        </w:rPr>
        <w:t>unified</w:t>
      </w:r>
      <w:r w:rsidRPr="003445B8">
        <w:rPr>
          <w:rFonts w:ascii="Arial" w:eastAsia="Times New Roman" w:hAnsi="Arial" w:cs="Arial"/>
          <w:color w:val="191919"/>
          <w:sz w:val="25"/>
          <w:szCs w:val="25"/>
        </w:rPr>
        <w:t xml:space="preserve">, as well as </w:t>
      </w:r>
      <w:r w:rsidRPr="003445B8">
        <w:rPr>
          <w:rFonts w:ascii="Arial" w:eastAsia="Times New Roman" w:hAnsi="Arial" w:cs="Arial"/>
          <w:b/>
          <w:bCs/>
          <w:color w:val="191919"/>
          <w:sz w:val="25"/>
          <w:szCs w:val="25"/>
        </w:rPr>
        <w:t>original and insightful</w:t>
      </w:r>
      <w:r w:rsidRPr="003445B8">
        <w:rPr>
          <w:rFonts w:ascii="Arial" w:eastAsia="Times New Roman" w:hAnsi="Arial" w:cs="Arial"/>
          <w:color w:val="191919"/>
          <w:sz w:val="25"/>
          <w:szCs w:val="25"/>
        </w:rPr>
        <w:t>;</w:t>
      </w:r>
    </w:p>
    <w:p w:rsidR="003445B8" w:rsidRPr="003445B8" w:rsidRDefault="003445B8" w:rsidP="003445B8">
      <w:pPr>
        <w:numPr>
          <w:ilvl w:val="0"/>
          <w:numId w:val="4"/>
        </w:numPr>
        <w:shd w:val="clear" w:color="auto" w:fill="FFFFFF"/>
        <w:spacing w:before="90" w:after="90" w:line="240" w:lineRule="auto"/>
        <w:ind w:left="1020"/>
        <w:rPr>
          <w:rFonts w:ascii="Arial" w:eastAsia="Times New Roman" w:hAnsi="Arial" w:cs="Arial"/>
          <w:color w:val="191919"/>
          <w:sz w:val="25"/>
          <w:szCs w:val="25"/>
        </w:rPr>
      </w:pPr>
      <w:r w:rsidRPr="003445B8">
        <w:rPr>
          <w:rFonts w:ascii="Arial" w:eastAsia="Times New Roman" w:hAnsi="Arial" w:cs="Arial"/>
          <w:color w:val="191919"/>
          <w:sz w:val="25"/>
          <w:szCs w:val="25"/>
        </w:rPr>
        <w:t xml:space="preserve">display </w:t>
      </w:r>
      <w:r w:rsidRPr="003445B8">
        <w:rPr>
          <w:rFonts w:ascii="Arial" w:eastAsia="Times New Roman" w:hAnsi="Arial" w:cs="Arial"/>
          <w:b/>
          <w:bCs/>
          <w:color w:val="191919"/>
          <w:sz w:val="25"/>
          <w:szCs w:val="25"/>
        </w:rPr>
        <w:t xml:space="preserve">superior content, organization, style, </w:t>
      </w:r>
      <w:r w:rsidRPr="003445B8">
        <w:rPr>
          <w:rFonts w:ascii="Arial" w:eastAsia="Times New Roman" w:hAnsi="Arial" w:cs="Arial"/>
          <w:color w:val="191919"/>
          <w:sz w:val="25"/>
          <w:szCs w:val="25"/>
        </w:rPr>
        <w:t>and</w:t>
      </w:r>
      <w:r w:rsidRPr="003445B8">
        <w:rPr>
          <w:rFonts w:ascii="Arial" w:eastAsia="Times New Roman" w:hAnsi="Arial" w:cs="Arial"/>
          <w:b/>
          <w:bCs/>
          <w:color w:val="191919"/>
          <w:sz w:val="25"/>
          <w:szCs w:val="25"/>
        </w:rPr>
        <w:t xml:space="preserve"> mechanics</w:t>
      </w:r>
      <w:r w:rsidRPr="003445B8">
        <w:rPr>
          <w:rFonts w:ascii="Arial" w:eastAsia="Times New Roman" w:hAnsi="Arial" w:cs="Arial"/>
          <w:color w:val="191919"/>
          <w:sz w:val="25"/>
          <w:szCs w:val="25"/>
        </w:rPr>
        <w:t>; and;</w:t>
      </w:r>
    </w:p>
    <w:p w:rsidR="003445B8" w:rsidRPr="003445B8" w:rsidRDefault="003445B8" w:rsidP="003445B8">
      <w:pPr>
        <w:numPr>
          <w:ilvl w:val="0"/>
          <w:numId w:val="4"/>
        </w:numPr>
        <w:shd w:val="clear" w:color="auto" w:fill="FFFFFF"/>
        <w:spacing w:before="90" w:after="90" w:line="240" w:lineRule="auto"/>
        <w:ind w:left="1020"/>
        <w:rPr>
          <w:rFonts w:ascii="Arial" w:eastAsia="Times New Roman" w:hAnsi="Arial" w:cs="Arial"/>
          <w:color w:val="191919"/>
          <w:sz w:val="25"/>
          <w:szCs w:val="25"/>
        </w:rPr>
      </w:pPr>
      <w:r w:rsidRPr="003445B8">
        <w:rPr>
          <w:rFonts w:ascii="Arial" w:eastAsia="Times New Roman" w:hAnsi="Arial" w:cs="Arial"/>
          <w:color w:val="191919"/>
          <w:sz w:val="25"/>
          <w:szCs w:val="25"/>
        </w:rPr>
        <w:t xml:space="preserve">use </w:t>
      </w:r>
      <w:r w:rsidRPr="003445B8">
        <w:rPr>
          <w:rFonts w:ascii="Arial" w:eastAsia="Times New Roman" w:hAnsi="Arial" w:cs="Arial"/>
          <w:b/>
          <w:bCs/>
          <w:color w:val="191919"/>
          <w:sz w:val="25"/>
          <w:szCs w:val="25"/>
        </w:rPr>
        <w:t>APA 6th edition</w:t>
      </w:r>
      <w:r w:rsidRPr="003445B8">
        <w:rPr>
          <w:rFonts w:ascii="Arial" w:eastAsia="Times New Roman" w:hAnsi="Arial" w:cs="Arial"/>
          <w:color w:val="191919"/>
          <w:sz w:val="25"/>
          <w:szCs w:val="25"/>
        </w:rPr>
        <w:t xml:space="preserve"> format</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b/>
          <w:bCs/>
          <w:color w:val="191919"/>
          <w:sz w:val="25"/>
          <w:szCs w:val="25"/>
        </w:rPr>
        <w:t>How to Submit:</w:t>
      </w:r>
    </w:p>
    <w:p w:rsidR="003445B8" w:rsidRPr="003445B8" w:rsidRDefault="003445B8" w:rsidP="003445B8">
      <w:pPr>
        <w:shd w:val="clear" w:color="auto" w:fill="FFFFFF"/>
        <w:spacing w:before="30" w:after="15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b/>
          <w:bCs/>
          <w:color w:val="191919"/>
          <w:sz w:val="25"/>
          <w:szCs w:val="25"/>
        </w:rPr>
        <w:t xml:space="preserve">Submit your Assignment to the unit </w:t>
      </w:r>
      <w:proofErr w:type="spellStart"/>
      <w:r w:rsidRPr="003445B8">
        <w:rPr>
          <w:rFonts w:ascii="Helvetica" w:eastAsia="Times New Roman" w:hAnsi="Helvetica" w:cs="Helvetica"/>
          <w:b/>
          <w:bCs/>
          <w:color w:val="191919"/>
          <w:sz w:val="25"/>
          <w:szCs w:val="25"/>
        </w:rPr>
        <w:t>Dropbox</w:t>
      </w:r>
      <w:proofErr w:type="spellEnd"/>
      <w:r w:rsidRPr="003445B8">
        <w:rPr>
          <w:rFonts w:ascii="Helvetica" w:eastAsia="Times New Roman" w:hAnsi="Helvetica" w:cs="Helvetica"/>
          <w:b/>
          <w:bCs/>
          <w:color w:val="191919"/>
          <w:sz w:val="25"/>
          <w:szCs w:val="25"/>
        </w:rPr>
        <w:t xml:space="preserve"> before midnight on the last day of the unit.</w:t>
      </w:r>
    </w:p>
    <w:p w:rsidR="003445B8" w:rsidRPr="003445B8" w:rsidRDefault="003445B8" w:rsidP="003445B8">
      <w:pPr>
        <w:shd w:val="clear" w:color="auto" w:fill="FFFFFF"/>
        <w:spacing w:before="30" w:line="390" w:lineRule="atLeast"/>
        <w:ind w:left="375" w:right="1875"/>
        <w:rPr>
          <w:rFonts w:ascii="Helvetica" w:eastAsia="Times New Roman" w:hAnsi="Helvetica" w:cs="Helvetica"/>
          <w:color w:val="191919"/>
          <w:sz w:val="25"/>
          <w:szCs w:val="25"/>
        </w:rPr>
      </w:pPr>
      <w:r w:rsidRPr="003445B8">
        <w:rPr>
          <w:rFonts w:ascii="Helvetica" w:eastAsia="Times New Roman" w:hAnsi="Helvetica" w:cs="Helvetica"/>
          <w:color w:val="191919"/>
          <w:sz w:val="25"/>
          <w:szCs w:val="25"/>
        </w:rPr>
        <w:t xml:space="preserve">When you are ready to submit your Assignment, submit to </w:t>
      </w:r>
      <w:proofErr w:type="spellStart"/>
      <w:r w:rsidRPr="003445B8">
        <w:rPr>
          <w:rFonts w:ascii="Helvetica" w:eastAsia="Times New Roman" w:hAnsi="Helvetica" w:cs="Helvetica"/>
          <w:color w:val="191919"/>
          <w:sz w:val="25"/>
          <w:szCs w:val="25"/>
        </w:rPr>
        <w:t>Dropbox</w:t>
      </w:r>
      <w:proofErr w:type="spellEnd"/>
      <w:r w:rsidRPr="003445B8">
        <w:rPr>
          <w:rFonts w:ascii="Helvetica" w:eastAsia="Times New Roman" w:hAnsi="Helvetica" w:cs="Helvetica"/>
          <w:color w:val="191919"/>
          <w:sz w:val="25"/>
          <w:szCs w:val="25"/>
        </w:rPr>
        <w:t>. Make sure to save a copy of your work and be sure to confirm that your file uploaded correctly.</w:t>
      </w:r>
    </w:p>
    <w:p w:rsidR="003445B8" w:rsidRDefault="00043076" w:rsidP="00963C2B">
      <w:pPr>
        <w:shd w:val="clear" w:color="auto" w:fill="FFFFFF"/>
        <w:spacing w:after="0" w:line="513" w:lineRule="atLeast"/>
        <w:jc w:val="center"/>
        <w:rPr>
          <w:rFonts w:ascii="Times New Roman" w:eastAsia="Times New Roman" w:hAnsi="Times New Roman" w:cs="Times New Roman"/>
          <w:b/>
          <w:bCs/>
          <w:color w:val="000000"/>
          <w:spacing w:val="3"/>
        </w:rPr>
      </w:pPr>
      <w:r>
        <w:rPr>
          <w:rFonts w:ascii="Times New Roman" w:eastAsia="Times New Roman" w:hAnsi="Times New Roman" w:cs="Times New Roman"/>
          <w:b/>
          <w:bCs/>
          <w:color w:val="000000"/>
          <w:spacing w:val="3"/>
        </w:rPr>
        <w:t xml:space="preserve">Below is an extract of the same research I have carried out. It has statistics from the Hospital I did the research .Please use the </w:t>
      </w:r>
      <w:proofErr w:type="gramStart"/>
      <w:r>
        <w:rPr>
          <w:rFonts w:ascii="Times New Roman" w:eastAsia="Times New Roman" w:hAnsi="Times New Roman" w:cs="Times New Roman"/>
          <w:b/>
          <w:bCs/>
          <w:color w:val="000000"/>
          <w:spacing w:val="3"/>
        </w:rPr>
        <w:t>topic,</w:t>
      </w:r>
      <w:proofErr w:type="gramEnd"/>
      <w:r>
        <w:rPr>
          <w:rFonts w:ascii="Times New Roman" w:eastAsia="Times New Roman" w:hAnsi="Times New Roman" w:cs="Times New Roman"/>
          <w:b/>
          <w:bCs/>
          <w:color w:val="000000"/>
          <w:spacing w:val="3"/>
        </w:rPr>
        <w:t xml:space="preserve"> The teacher has approved the topic as outstanding.</w:t>
      </w:r>
    </w:p>
    <w:p w:rsidR="003445B8" w:rsidRDefault="003445B8" w:rsidP="00963C2B">
      <w:pPr>
        <w:shd w:val="clear" w:color="auto" w:fill="FFFFFF"/>
        <w:spacing w:after="0" w:line="513" w:lineRule="atLeast"/>
        <w:jc w:val="center"/>
        <w:rPr>
          <w:rFonts w:ascii="Times New Roman" w:eastAsia="Times New Roman" w:hAnsi="Times New Roman" w:cs="Times New Roman"/>
          <w:b/>
          <w:bCs/>
          <w:color w:val="000000"/>
          <w:spacing w:val="3"/>
        </w:rPr>
      </w:pPr>
    </w:p>
    <w:p w:rsidR="00963C2B" w:rsidRPr="00963C2B" w:rsidRDefault="00963C2B" w:rsidP="00043076">
      <w:pPr>
        <w:shd w:val="clear" w:color="auto" w:fill="FFFFFF"/>
        <w:spacing w:after="0" w:line="513"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 xml:space="preserve">Working in an acute care facility where there are frequent inpatient falls, related to </w:t>
      </w:r>
      <w:proofErr w:type="spellStart"/>
      <w:r w:rsidRPr="00963C2B">
        <w:rPr>
          <w:rFonts w:ascii="Times New Roman" w:eastAsia="Times New Roman" w:hAnsi="Times New Roman" w:cs="Times New Roman"/>
          <w:b/>
          <w:bCs/>
          <w:color w:val="000000"/>
          <w:spacing w:val="3"/>
        </w:rPr>
        <w:t>toileting.my</w:t>
      </w:r>
      <w:proofErr w:type="spellEnd"/>
      <w:r w:rsidRPr="00963C2B">
        <w:rPr>
          <w:rFonts w:ascii="Times New Roman" w:eastAsia="Times New Roman" w:hAnsi="Times New Roman" w:cs="Times New Roman"/>
          <w:b/>
          <w:bCs/>
          <w:color w:val="000000"/>
          <w:spacing w:val="3"/>
        </w:rPr>
        <w:t xml:space="preserve"> concern is to research why these falls happen and how we can cut them by half</w:t>
      </w:r>
    </w:p>
    <w:p w:rsidR="00963C2B" w:rsidRPr="00963C2B" w:rsidRDefault="00963C2B" w:rsidP="00963C2B">
      <w:pPr>
        <w:shd w:val="clear" w:color="auto" w:fill="FFFFFF"/>
        <w:spacing w:after="0" w:line="513" w:lineRule="atLeast"/>
        <w:jc w:val="center"/>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 xml:space="preserve">Cutting Toileting-Related Inpatient Medical Patient Falls By 50% </w:t>
      </w:r>
      <w:proofErr w:type="gramStart"/>
      <w:r w:rsidRPr="00963C2B">
        <w:rPr>
          <w:rFonts w:ascii="Times New Roman" w:eastAsia="Times New Roman" w:hAnsi="Times New Roman" w:cs="Times New Roman"/>
          <w:b/>
          <w:bCs/>
          <w:color w:val="000000"/>
          <w:spacing w:val="3"/>
        </w:rPr>
        <w:t>In</w:t>
      </w:r>
      <w:proofErr w:type="gramEnd"/>
      <w:r w:rsidRPr="00963C2B">
        <w:rPr>
          <w:rFonts w:ascii="Times New Roman" w:eastAsia="Times New Roman" w:hAnsi="Times New Roman" w:cs="Times New Roman"/>
          <w:b/>
          <w:bCs/>
          <w:color w:val="000000"/>
          <w:spacing w:val="3"/>
        </w:rPr>
        <w:t xml:space="preserve"> Doctors Community Hospital</w:t>
      </w:r>
    </w:p>
    <w:p w:rsidR="00963C2B" w:rsidRPr="00963C2B" w:rsidRDefault="00963C2B" w:rsidP="00963C2B">
      <w:pPr>
        <w:shd w:val="clear" w:color="auto" w:fill="FFFFFF"/>
        <w:spacing w:after="0" w:line="513" w:lineRule="atLeast"/>
        <w:ind w:firstLine="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For the past two years</w:t>
      </w:r>
      <w:r w:rsidRPr="00963C2B">
        <w:rPr>
          <w:rFonts w:ascii="Times New Roman" w:eastAsia="Times New Roman" w:hAnsi="Times New Roman" w:cs="Times New Roman"/>
          <w:color w:val="000000"/>
          <w:spacing w:val="3"/>
          <w:bdr w:val="none" w:sz="0" w:space="0" w:color="auto" w:frame="1"/>
          <w:shd w:val="clear" w:color="auto" w:fill="FFFFFF"/>
        </w:rPr>
        <w:t xml:space="preserve"> increase in inpatient medical patient falls related to toileting and the financial cost related to these falls at Doctors community Hospital where I work has been alarming and a call for concern for the management team to reduce or eradicate the problem. Our fall report of 2016(January to November) increased from 74  in 2015 to 143 total falls, Amongst which 68 of these </w:t>
      </w:r>
      <w:r w:rsidRPr="00963C2B">
        <w:rPr>
          <w:rFonts w:ascii="Times New Roman" w:eastAsia="Times New Roman" w:hAnsi="Times New Roman" w:cs="Times New Roman"/>
          <w:color w:val="000000"/>
          <w:spacing w:val="3"/>
          <w:bdr w:val="none" w:sz="0" w:space="0" w:color="auto" w:frame="1"/>
          <w:shd w:val="clear" w:color="auto" w:fill="FFFFFF"/>
        </w:rPr>
        <w:lastRenderedPageBreak/>
        <w:t>falls were toileting -related falls, almost 50% of the falls were related to toileting. This has been a major concern to quality assurance team, the risk management, and patient safety team, and not leaving out the management team. Evidence-based practice shows that Patients are likely to fall during the change of shift, after administration of pain medication, and diuretics. </w:t>
      </w:r>
      <w:r w:rsidRPr="00963C2B">
        <w:rPr>
          <w:rFonts w:ascii="Times New Roman" w:eastAsia="Times New Roman" w:hAnsi="Times New Roman" w:cs="Times New Roman"/>
          <w:b/>
          <w:bCs/>
          <w:color w:val="000000"/>
          <w:spacing w:val="3"/>
        </w:rPr>
        <w:t>The Question is: Will inpatient medical patients experience the IPARDF method during toileting, reduce fall by 50% within a time frame of 12 months.</w:t>
      </w:r>
    </w:p>
    <w:p w:rsidR="00963C2B" w:rsidRPr="00963C2B" w:rsidRDefault="00963C2B" w:rsidP="00963C2B">
      <w:pPr>
        <w:shd w:val="clear" w:color="auto" w:fill="FFFFFF"/>
        <w:spacing w:after="0" w:line="513" w:lineRule="atLeast"/>
        <w:ind w:firstLine="720"/>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For my PICOT</w:t>
      </w:r>
    </w:p>
    <w:p w:rsidR="00963C2B" w:rsidRPr="00963C2B" w:rsidRDefault="00963C2B" w:rsidP="00963C2B">
      <w:pPr>
        <w:numPr>
          <w:ilvl w:val="0"/>
          <w:numId w:val="1"/>
        </w:numPr>
        <w:spacing w:after="0" w:line="240" w:lineRule="auto"/>
        <w:ind w:left="0"/>
        <w:rPr>
          <w:rFonts w:ascii="Lato" w:eastAsia="Times New Roman" w:hAnsi="Lato" w:cs="Times New Roman"/>
          <w:color w:val="565A5C"/>
          <w:spacing w:val="3"/>
          <w:sz w:val="26"/>
          <w:szCs w:val="26"/>
        </w:rPr>
      </w:pPr>
      <w:r w:rsidRPr="00963C2B">
        <w:rPr>
          <w:rFonts w:ascii="Lato" w:eastAsia="Times New Roman" w:hAnsi="Lato" w:cs="Times New Roman"/>
          <w:color w:val="565A5C"/>
          <w:spacing w:val="3"/>
          <w:sz w:val="27"/>
          <w:szCs w:val="27"/>
          <w:bdr w:val="none" w:sz="0" w:space="0" w:color="auto" w:frame="1"/>
        </w:rPr>
        <w:t>P: Inpatient in acute care</w:t>
      </w:r>
    </w:p>
    <w:p w:rsidR="00963C2B" w:rsidRPr="00963C2B" w:rsidRDefault="00963C2B" w:rsidP="00963C2B">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I: Using </w:t>
      </w:r>
      <w:r w:rsidRPr="00963C2B">
        <w:rPr>
          <w:rFonts w:ascii="Times New Roman" w:eastAsia="Times New Roman" w:hAnsi="Times New Roman" w:cs="Times New Roman"/>
          <w:b/>
          <w:bCs/>
          <w:color w:val="000000"/>
          <w:spacing w:val="3"/>
        </w:rPr>
        <w:t>IPARDF method during toileting</w:t>
      </w:r>
    </w:p>
    <w:p w:rsidR="00963C2B" w:rsidRPr="00963C2B" w:rsidRDefault="00963C2B" w:rsidP="00963C2B">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C: Patients without the use of IPARDF</w:t>
      </w:r>
    </w:p>
    <w:p w:rsidR="00963C2B" w:rsidRPr="00963C2B" w:rsidRDefault="00963C2B" w:rsidP="00963C2B">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 xml:space="preserve">O: </w:t>
      </w:r>
      <w:proofErr w:type="spellStart"/>
      <w:r w:rsidRPr="00963C2B">
        <w:rPr>
          <w:rFonts w:ascii="Times New Roman" w:eastAsia="Times New Roman" w:hAnsi="Times New Roman" w:cs="Times New Roman"/>
          <w:color w:val="000000"/>
          <w:spacing w:val="3"/>
          <w:sz w:val="27"/>
          <w:szCs w:val="27"/>
          <w:bdr w:val="none" w:sz="0" w:space="0" w:color="auto" w:frame="1"/>
        </w:rPr>
        <w:t>Reductiont</w:t>
      </w:r>
      <w:proofErr w:type="spellEnd"/>
      <w:r w:rsidRPr="00963C2B">
        <w:rPr>
          <w:rFonts w:ascii="Times New Roman" w:eastAsia="Times New Roman" w:hAnsi="Times New Roman" w:cs="Times New Roman"/>
          <w:color w:val="000000"/>
          <w:spacing w:val="3"/>
          <w:sz w:val="27"/>
          <w:szCs w:val="27"/>
          <w:bdr w:val="none" w:sz="0" w:space="0" w:color="auto" w:frame="1"/>
        </w:rPr>
        <w:t xml:space="preserve"> in </w:t>
      </w:r>
      <w:proofErr w:type="gramStart"/>
      <w:r w:rsidRPr="00963C2B">
        <w:rPr>
          <w:rFonts w:ascii="Times New Roman" w:eastAsia="Times New Roman" w:hAnsi="Times New Roman" w:cs="Times New Roman"/>
          <w:color w:val="000000"/>
          <w:spacing w:val="3"/>
          <w:sz w:val="27"/>
          <w:szCs w:val="27"/>
          <w:bdr w:val="none" w:sz="0" w:space="0" w:color="auto" w:frame="1"/>
        </w:rPr>
        <w:t>Falls</w:t>
      </w:r>
      <w:proofErr w:type="gramEnd"/>
      <w:r w:rsidRPr="00963C2B">
        <w:rPr>
          <w:rFonts w:ascii="Times New Roman" w:eastAsia="Times New Roman" w:hAnsi="Times New Roman" w:cs="Times New Roman"/>
          <w:color w:val="000000"/>
          <w:spacing w:val="3"/>
          <w:sz w:val="27"/>
          <w:szCs w:val="27"/>
          <w:bdr w:val="none" w:sz="0" w:space="0" w:color="auto" w:frame="1"/>
        </w:rPr>
        <w:t xml:space="preserve"> due to the use of IPARDF </w:t>
      </w:r>
      <w:proofErr w:type="spellStart"/>
      <w:r w:rsidRPr="00963C2B">
        <w:rPr>
          <w:rFonts w:ascii="Times New Roman" w:eastAsia="Times New Roman" w:hAnsi="Times New Roman" w:cs="Times New Roman"/>
          <w:color w:val="000000"/>
          <w:spacing w:val="3"/>
          <w:sz w:val="27"/>
          <w:szCs w:val="27"/>
          <w:bdr w:val="none" w:sz="0" w:space="0" w:color="auto" w:frame="1"/>
        </w:rPr>
        <w:t>intevention</w:t>
      </w:r>
      <w:proofErr w:type="spellEnd"/>
    </w:p>
    <w:p w:rsidR="00963C2B" w:rsidRPr="00963C2B" w:rsidRDefault="00963C2B" w:rsidP="00963C2B">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T: Over a one year period 12 months</w:t>
      </w:r>
    </w:p>
    <w:p w:rsidR="00963C2B" w:rsidRPr="00963C2B" w:rsidRDefault="00963C2B" w:rsidP="00963C2B">
      <w:pPr>
        <w:shd w:val="clear" w:color="auto" w:fill="FFFFFF"/>
        <w:spacing w:after="0" w:line="513"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Change Model Overview</w:t>
      </w:r>
    </w:p>
    <w:p w:rsidR="00963C2B" w:rsidRPr="00963C2B" w:rsidRDefault="00963C2B" w:rsidP="00963C2B">
      <w:pPr>
        <w:shd w:val="clear" w:color="auto" w:fill="FFFFFF"/>
        <w:spacing w:after="0" w:line="385"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w:t>
      </w:r>
      <w:r w:rsidRPr="00963C2B">
        <w:rPr>
          <w:rFonts w:ascii="Times New Roman" w:eastAsia="Times New Roman" w:hAnsi="Times New Roman" w:cs="Times New Roman"/>
          <w:b/>
          <w:bCs/>
          <w:color w:val="000000"/>
          <w:spacing w:val="3"/>
        </w:rPr>
        <w:t>I</w:t>
      </w:r>
      <w:r w:rsidRPr="00963C2B">
        <w:rPr>
          <w:rFonts w:ascii="Times New Roman" w:eastAsia="Times New Roman" w:hAnsi="Times New Roman" w:cs="Times New Roman"/>
          <w:color w:val="000000"/>
          <w:spacing w:val="3"/>
          <w:bdr w:val="none" w:sz="0" w:space="0" w:color="auto" w:frame="1"/>
        </w:rPr>
        <w:t>: means to identify high fall risk patients and communicate in huddles and shift change report to other nurses and nurse assistance. So that they know which patients need frequent assistance for toileting, and plan on how to assist the patients before time so that toileting-related falls could be avoided? This will help prevent toileting related falls because patient are helped with toileting before they could think of getting out of bed to meet up with their toileting needs.</w:t>
      </w:r>
      <w:r w:rsidRPr="00963C2B">
        <w:rPr>
          <w:rFonts w:ascii="Times New Roman" w:eastAsia="Times New Roman" w:hAnsi="Times New Roman" w:cs="Times New Roman"/>
          <w:color w:val="000000"/>
          <w:spacing w:val="3"/>
          <w:bdr w:val="none" w:sz="0" w:space="0" w:color="auto" w:frame="1"/>
        </w:rPr>
        <w:br/>
      </w:r>
      <w:r w:rsidRPr="00963C2B">
        <w:rPr>
          <w:rFonts w:ascii="Times New Roman" w:eastAsia="Times New Roman" w:hAnsi="Times New Roman" w:cs="Times New Roman"/>
          <w:b/>
          <w:bCs/>
          <w:color w:val="000000"/>
          <w:spacing w:val="3"/>
        </w:rPr>
        <w:t>P: </w:t>
      </w:r>
      <w:r w:rsidRPr="00963C2B">
        <w:rPr>
          <w:rFonts w:ascii="Times New Roman" w:eastAsia="Times New Roman" w:hAnsi="Times New Roman" w:cs="Times New Roman"/>
          <w:color w:val="000000"/>
          <w:spacing w:val="3"/>
          <w:bdr w:val="none" w:sz="0" w:space="0" w:color="auto" w:frame="1"/>
        </w:rPr>
        <w:t>means Prompt. We nurses need to remind and ask patients as early as possible about the need to use the bathroom especially when we are in the patient’s room. We nurses need to always ask fall risk patient the need to use the bathroom while in the patient’s room. This will help remind the patient about the use of the bathroom before the edge to use bathroom when the nurse is in the room so that the nurse can help the patient to the bathroom.</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A: </w:t>
      </w:r>
      <w:r w:rsidRPr="00963C2B">
        <w:rPr>
          <w:rFonts w:ascii="Times New Roman" w:eastAsia="Times New Roman" w:hAnsi="Times New Roman" w:cs="Times New Roman"/>
          <w:color w:val="000000"/>
          <w:spacing w:val="3"/>
          <w:bdr w:val="none" w:sz="0" w:space="0" w:color="auto" w:frame="1"/>
        </w:rPr>
        <w:t>Represent Assist with appropriate device such as bed pan, Bedside commode or assist Patient to the bathroom. Nurses and nurse’s assistants should offer these devices before patient could think of getting out of bed to go use the bathroom.</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R: </w:t>
      </w:r>
      <w:r w:rsidRPr="00963C2B">
        <w:rPr>
          <w:rFonts w:ascii="Times New Roman" w:eastAsia="Times New Roman" w:hAnsi="Times New Roman" w:cs="Times New Roman"/>
          <w:color w:val="000000"/>
          <w:spacing w:val="3"/>
          <w:bdr w:val="none" w:sz="0" w:space="0" w:color="auto" w:frame="1"/>
        </w:rPr>
        <w:t>refers to Remain within arm’s reach when patient is in the bathroom, while keeping bath</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Room door cracked. We need to stand in the room and stretch our hand to the patient in the</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proofErr w:type="gramStart"/>
      <w:r w:rsidRPr="00963C2B">
        <w:rPr>
          <w:rFonts w:ascii="Times New Roman" w:eastAsia="Times New Roman" w:hAnsi="Times New Roman" w:cs="Times New Roman"/>
          <w:color w:val="000000"/>
          <w:spacing w:val="3"/>
          <w:bdr w:val="none" w:sz="0" w:space="0" w:color="auto" w:frame="1"/>
        </w:rPr>
        <w:t>Bathroom for the patient to hold for assistance.</w:t>
      </w:r>
      <w:proofErr w:type="gramEnd"/>
      <w:r w:rsidRPr="00963C2B">
        <w:rPr>
          <w:rFonts w:ascii="Times New Roman" w:eastAsia="Times New Roman" w:hAnsi="Times New Roman" w:cs="Times New Roman"/>
          <w:color w:val="000000"/>
          <w:spacing w:val="3"/>
          <w:bdr w:val="none" w:sz="0" w:space="0" w:color="auto" w:frame="1"/>
        </w:rPr>
        <w:t xml:space="preserve"> So the patient does not fall when getting out of</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Toilet by himself therefore avoiding falls in the bathroom</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D: </w:t>
      </w:r>
      <w:r w:rsidRPr="00963C2B">
        <w:rPr>
          <w:rFonts w:ascii="Times New Roman" w:eastAsia="Times New Roman" w:hAnsi="Times New Roman" w:cs="Times New Roman"/>
          <w:color w:val="000000"/>
          <w:spacing w:val="3"/>
          <w:bdr w:val="none" w:sz="0" w:space="0" w:color="auto" w:frame="1"/>
        </w:rPr>
        <w:t>Stands for Divert patient calls to Unit Clark during huddles to request assistance from</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Someone else, and if unit Clark is not available the call should be directed to the charge      </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Nurse for assistance</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w:t>
      </w:r>
      <w:r w:rsidRPr="00963C2B">
        <w:rPr>
          <w:rFonts w:ascii="Times New Roman" w:eastAsia="Times New Roman" w:hAnsi="Times New Roman" w:cs="Times New Roman"/>
          <w:b/>
          <w:bCs/>
          <w:color w:val="000000"/>
          <w:spacing w:val="3"/>
        </w:rPr>
        <w:t>F:</w:t>
      </w:r>
      <w:r w:rsidRPr="00963C2B">
        <w:rPr>
          <w:rFonts w:ascii="Times New Roman" w:eastAsia="Times New Roman" w:hAnsi="Times New Roman" w:cs="Times New Roman"/>
          <w:color w:val="000000"/>
          <w:spacing w:val="3"/>
          <w:bdr w:val="none" w:sz="0" w:space="0" w:color="auto" w:frame="1"/>
        </w:rPr>
        <w:t> Stands for finish. Nurses and patient care technicians should make sure they</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Complete toileting by removing bed pan, assist patients from bedside commode back to</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Bed or assist patients from the bathroom back to bed and put call bell within reach, and</w:t>
      </w:r>
    </w:p>
    <w:p w:rsidR="00963C2B" w:rsidRPr="00963C2B" w:rsidRDefault="00963C2B" w:rsidP="00963C2B">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lastRenderedPageBreak/>
        <w:t> Instruct patient to call for assistance before leaving the patient’s room</w:t>
      </w:r>
    </w:p>
    <w:p w:rsidR="00963C2B" w:rsidRPr="00963C2B" w:rsidRDefault="00963C2B" w:rsidP="00963C2B">
      <w:pPr>
        <w:shd w:val="clear" w:color="auto" w:fill="FFFFFF"/>
        <w:spacing w:after="0" w:line="513"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Define the Scope of the EBP</w:t>
      </w:r>
    </w:p>
    <w:p w:rsidR="00963C2B" w:rsidRPr="00963C2B" w:rsidRDefault="00963C2B" w:rsidP="00963C2B">
      <w:pPr>
        <w:shd w:val="clear" w:color="auto" w:fill="FFFFFF"/>
        <w:spacing w:after="0" w:line="513"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      </w:t>
      </w:r>
      <w:r w:rsidRPr="00963C2B">
        <w:rPr>
          <w:rFonts w:ascii="Times New Roman" w:eastAsia="Times New Roman" w:hAnsi="Times New Roman" w:cs="Times New Roman"/>
          <w:color w:val="000000"/>
          <w:spacing w:val="3"/>
          <w:bdr w:val="none" w:sz="0" w:space="0" w:color="auto" w:frame="1"/>
        </w:rPr>
        <w:t>The research is limited to inpatient medical patients falls related to toileting at Doctors community Hospital. Our fall report of 2016 from the month of January to November showed an  increased from 74  in 2015 to 143 total falls in 2016, Amongst these falls, 68  were toileting-related falls, 50% of the falls were related to toileting needs. The cause of these falls is related to patients trying to use the bath room. These patients are either patient who are on diuretics that make them go to the bathroom frequently or patient who have taken pain medication and feel that the reduction of pain means they are able to get out of bed and go to the bathroom without assistance and in most of the time end up falling.</w:t>
      </w:r>
    </w:p>
    <w:p w:rsidR="00963C2B" w:rsidRPr="00963C2B" w:rsidRDefault="00963C2B" w:rsidP="00963C2B">
      <w:pPr>
        <w:shd w:val="clear" w:color="auto" w:fill="FFFFFF"/>
        <w:spacing w:after="0" w:line="385"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My PICOT question is:</w:t>
      </w:r>
      <w:r w:rsidRPr="00963C2B">
        <w:rPr>
          <w:rFonts w:ascii="Times New Roman" w:eastAsia="Times New Roman" w:hAnsi="Times New Roman" w:cs="Times New Roman"/>
          <w:b/>
          <w:bCs/>
          <w:color w:val="000000"/>
          <w:spacing w:val="3"/>
        </w:rPr>
        <w:t> </w:t>
      </w:r>
      <w:r w:rsidRPr="00963C2B">
        <w:rPr>
          <w:rFonts w:ascii="Times New Roman" w:eastAsia="Times New Roman" w:hAnsi="Times New Roman" w:cs="Times New Roman"/>
          <w:color w:val="000000"/>
          <w:spacing w:val="3"/>
          <w:bdr w:val="none" w:sz="0" w:space="0" w:color="auto" w:frame="1"/>
        </w:rPr>
        <w:t>Will inpatient medical patients experience the IPARDF method during toileting, reduce falls by 50% within a time frame of 12 month?</w:t>
      </w:r>
    </w:p>
    <w:p w:rsidR="00963C2B" w:rsidRDefault="00963C2B" w:rsidP="00963C2B">
      <w:pPr>
        <w:shd w:val="clear" w:color="auto" w:fill="FFFFFF"/>
        <w:spacing w:after="0" w:line="513" w:lineRule="atLeast"/>
        <w:rPr>
          <w:rFonts w:ascii="Times New Roman" w:eastAsia="Times New Roman" w:hAnsi="Times New Roman" w:cs="Times New Roman"/>
          <w:b/>
          <w:bCs/>
          <w:color w:val="000000"/>
          <w:spacing w:val="3"/>
        </w:rPr>
      </w:pPr>
      <w:r w:rsidRPr="00963C2B">
        <w:rPr>
          <w:rFonts w:ascii="Times New Roman" w:eastAsia="Times New Roman" w:hAnsi="Times New Roman" w:cs="Times New Roman"/>
          <w:b/>
          <w:bCs/>
          <w:color w:val="000000"/>
          <w:spacing w:val="3"/>
        </w:rPr>
        <w:t> </w:t>
      </w:r>
    </w:p>
    <w:tbl>
      <w:tblPr>
        <w:tblW w:w="14917" w:type="dxa"/>
        <w:tblInd w:w="93" w:type="dxa"/>
        <w:tblLook w:val="04A0"/>
      </w:tblPr>
      <w:tblGrid>
        <w:gridCol w:w="1520"/>
        <w:gridCol w:w="2700"/>
        <w:gridCol w:w="2640"/>
        <w:gridCol w:w="2620"/>
        <w:gridCol w:w="2500"/>
        <w:gridCol w:w="1137"/>
        <w:gridCol w:w="860"/>
        <w:gridCol w:w="77"/>
        <w:gridCol w:w="863"/>
        <w:gridCol w:w="77"/>
      </w:tblGrid>
      <w:tr w:rsidR="00072A98" w:rsidRPr="00072A98" w:rsidTr="00072A98">
        <w:trPr>
          <w:trHeight w:val="480"/>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37"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trHeight w:val="480"/>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37"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trHeight w:val="480"/>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 </w:t>
            </w: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roofErr w:type="spellStart"/>
            <w:r w:rsidRPr="00072A98">
              <w:rPr>
                <w:rFonts w:ascii="Arial" w:eastAsia="Times New Roman" w:hAnsi="Arial" w:cs="Arial"/>
                <w:sz w:val="20"/>
                <w:szCs w:val="20"/>
              </w:rPr>
              <w:t>Unsatisfacotry</w:t>
            </w:r>
            <w:proofErr w:type="spellEnd"/>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Satisfactory</w:t>
            </w: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Average</w:t>
            </w: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Excellent</w:t>
            </w: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Score</w:t>
            </w:r>
          </w:p>
        </w:tc>
        <w:tc>
          <w:tcPr>
            <w:tcW w:w="937"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Weight</w:t>
            </w: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Final Score</w:t>
            </w:r>
          </w:p>
        </w:tc>
      </w:tr>
      <w:tr w:rsidR="00072A98" w:rsidRPr="00072A98" w:rsidTr="00072A98">
        <w:trPr>
          <w:trHeight w:val="480"/>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 </w:t>
            </w: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1</w:t>
            </w: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2</w:t>
            </w: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3</w:t>
            </w: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r w:rsidRPr="00072A98">
              <w:rPr>
                <w:rFonts w:ascii="Arial" w:eastAsia="Times New Roman" w:hAnsi="Arial" w:cs="Arial"/>
                <w:sz w:val="20"/>
                <w:szCs w:val="20"/>
              </w:rPr>
              <w:t>4</w:t>
            </w: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37"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300"/>
        </w:trPr>
        <w:tc>
          <w:tcPr>
            <w:tcW w:w="14840" w:type="dxa"/>
            <w:gridSpan w:val="9"/>
            <w:tcBorders>
              <w:top w:val="nil"/>
              <w:left w:val="nil"/>
              <w:bottom w:val="nil"/>
              <w:right w:val="nil"/>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b/>
                <w:bCs/>
                <w:sz w:val="36"/>
                <w:szCs w:val="36"/>
              </w:rPr>
            </w:pPr>
            <w:r w:rsidRPr="00072A98">
              <w:rPr>
                <w:rFonts w:ascii="Arial" w:eastAsia="Times New Roman" w:hAnsi="Arial" w:cs="Arial"/>
                <w:b/>
                <w:bCs/>
                <w:sz w:val="36"/>
                <w:szCs w:val="36"/>
              </w:rPr>
              <w:t>Using EBP to Formulate a Clinical Question</w:t>
            </w:r>
          </w:p>
        </w:tc>
      </w:tr>
      <w:tr w:rsidR="00072A98" w:rsidRPr="00072A98" w:rsidTr="00072A98">
        <w:trPr>
          <w:gridAfter w:val="1"/>
          <w:wAfter w:w="77" w:type="dxa"/>
          <w:trHeight w:val="1920"/>
        </w:trPr>
        <w:tc>
          <w:tcPr>
            <w:tcW w:w="1520" w:type="dxa"/>
            <w:tcBorders>
              <w:top w:val="single" w:sz="4" w:space="0" w:color="000000"/>
              <w:left w:val="single" w:sz="4" w:space="0" w:color="000000"/>
              <w:bottom w:val="single" w:sz="4" w:space="0" w:color="000000"/>
              <w:right w:val="single" w:sz="4" w:space="0" w:color="000000"/>
            </w:tcBorders>
            <w:shd w:val="clear" w:color="B3B3B3" w:fill="B3B3B3"/>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EBP Overview</w:t>
            </w:r>
          </w:p>
        </w:tc>
        <w:tc>
          <w:tcPr>
            <w:tcW w:w="2700" w:type="dxa"/>
            <w:tcBorders>
              <w:top w:val="single" w:sz="4" w:space="0" w:color="000000"/>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 xml:space="preserve">Did not refine </w:t>
            </w:r>
            <w:proofErr w:type="gramStart"/>
            <w:r w:rsidRPr="00072A98">
              <w:rPr>
                <w:rFonts w:ascii="Arial" w:eastAsia="Times New Roman" w:hAnsi="Arial" w:cs="Arial"/>
                <w:color w:val="000000"/>
                <w:sz w:val="18"/>
                <w:szCs w:val="18"/>
              </w:rPr>
              <w:t>a clinical question that can</w:t>
            </w:r>
            <w:proofErr w:type="gramEnd"/>
            <w:r w:rsidRPr="00072A98">
              <w:rPr>
                <w:rFonts w:ascii="Arial" w:eastAsia="Times New Roman" w:hAnsi="Arial" w:cs="Arial"/>
                <w:color w:val="000000"/>
                <w:sz w:val="18"/>
                <w:szCs w:val="18"/>
              </w:rPr>
              <w:t xml:space="preserve"> </w:t>
            </w:r>
            <w:proofErr w:type="spellStart"/>
            <w:r w:rsidRPr="00072A98">
              <w:rPr>
                <w:rFonts w:ascii="Arial" w:eastAsia="Times New Roman" w:hAnsi="Arial" w:cs="Arial"/>
                <w:color w:val="000000"/>
                <w:sz w:val="18"/>
                <w:szCs w:val="18"/>
              </w:rPr>
              <w:t>yeild</w:t>
            </w:r>
            <w:proofErr w:type="spellEnd"/>
            <w:r w:rsidRPr="00072A98">
              <w:rPr>
                <w:rFonts w:ascii="Arial" w:eastAsia="Times New Roman" w:hAnsi="Arial" w:cs="Arial"/>
                <w:color w:val="000000"/>
                <w:sz w:val="18"/>
                <w:szCs w:val="18"/>
              </w:rPr>
              <w:t xml:space="preserve"> relevant research results. </w:t>
            </w:r>
          </w:p>
        </w:tc>
        <w:tc>
          <w:tcPr>
            <w:tcW w:w="2640" w:type="dxa"/>
            <w:tcBorders>
              <w:top w:val="single" w:sz="4" w:space="0" w:color="000000"/>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 xml:space="preserve">Identified a clinical question, but the question is too </w:t>
            </w:r>
            <w:proofErr w:type="spellStart"/>
            <w:r w:rsidRPr="00072A98">
              <w:rPr>
                <w:rFonts w:ascii="Arial" w:eastAsia="Times New Roman" w:hAnsi="Arial" w:cs="Arial"/>
                <w:color w:val="000000"/>
                <w:sz w:val="18"/>
                <w:szCs w:val="18"/>
              </w:rPr>
              <w:t>vauge</w:t>
            </w:r>
            <w:proofErr w:type="spellEnd"/>
            <w:r w:rsidRPr="00072A98">
              <w:rPr>
                <w:rFonts w:ascii="Arial" w:eastAsia="Times New Roman" w:hAnsi="Arial" w:cs="Arial"/>
                <w:color w:val="000000"/>
                <w:sz w:val="18"/>
                <w:szCs w:val="18"/>
              </w:rPr>
              <w:t xml:space="preserve">. Summary and </w:t>
            </w:r>
            <w:proofErr w:type="spellStart"/>
            <w:r w:rsidRPr="00072A98">
              <w:rPr>
                <w:rFonts w:ascii="Arial" w:eastAsia="Times New Roman" w:hAnsi="Arial" w:cs="Arial"/>
                <w:color w:val="000000"/>
                <w:sz w:val="18"/>
                <w:szCs w:val="18"/>
              </w:rPr>
              <w:t>relevent</w:t>
            </w:r>
            <w:proofErr w:type="spellEnd"/>
            <w:r w:rsidRPr="00072A98">
              <w:rPr>
                <w:rFonts w:ascii="Arial" w:eastAsia="Times New Roman" w:hAnsi="Arial" w:cs="Arial"/>
                <w:color w:val="000000"/>
                <w:sz w:val="18"/>
                <w:szCs w:val="18"/>
              </w:rPr>
              <w:t xml:space="preserve"> databases need to be refined.</w:t>
            </w:r>
          </w:p>
        </w:tc>
        <w:tc>
          <w:tcPr>
            <w:tcW w:w="2620" w:type="dxa"/>
            <w:tcBorders>
              <w:top w:val="single" w:sz="4" w:space="0" w:color="000000"/>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 xml:space="preserve">Identified the refined clinical question, but the question is too </w:t>
            </w:r>
            <w:proofErr w:type="spellStart"/>
            <w:r w:rsidRPr="00072A98">
              <w:rPr>
                <w:rFonts w:ascii="Arial" w:eastAsia="Times New Roman" w:hAnsi="Arial" w:cs="Arial"/>
                <w:color w:val="000000"/>
                <w:sz w:val="18"/>
                <w:szCs w:val="18"/>
              </w:rPr>
              <w:t>vauge</w:t>
            </w:r>
            <w:proofErr w:type="spellEnd"/>
            <w:r w:rsidRPr="00072A98">
              <w:rPr>
                <w:rFonts w:ascii="Arial" w:eastAsia="Times New Roman" w:hAnsi="Arial" w:cs="Arial"/>
                <w:color w:val="000000"/>
                <w:sz w:val="18"/>
                <w:szCs w:val="18"/>
              </w:rPr>
              <w:t xml:space="preserve">. Summarized evidence for the PICOT, and identified relevant databases, but due to the </w:t>
            </w:r>
            <w:proofErr w:type="spellStart"/>
            <w:r w:rsidRPr="00072A98">
              <w:rPr>
                <w:rFonts w:ascii="Arial" w:eastAsia="Times New Roman" w:hAnsi="Arial" w:cs="Arial"/>
                <w:color w:val="000000"/>
                <w:sz w:val="18"/>
                <w:szCs w:val="18"/>
              </w:rPr>
              <w:t>vaugeness</w:t>
            </w:r>
            <w:proofErr w:type="spellEnd"/>
            <w:r w:rsidRPr="00072A98">
              <w:rPr>
                <w:rFonts w:ascii="Arial" w:eastAsia="Times New Roman" w:hAnsi="Arial" w:cs="Arial"/>
                <w:color w:val="000000"/>
                <w:sz w:val="18"/>
                <w:szCs w:val="18"/>
              </w:rPr>
              <w:t xml:space="preserve"> of the question, these areas </w:t>
            </w:r>
            <w:proofErr w:type="gramStart"/>
            <w:r w:rsidRPr="00072A98">
              <w:rPr>
                <w:rFonts w:ascii="Arial" w:eastAsia="Times New Roman" w:hAnsi="Arial" w:cs="Arial"/>
                <w:color w:val="000000"/>
                <w:sz w:val="18"/>
                <w:szCs w:val="18"/>
              </w:rPr>
              <w:t>are</w:t>
            </w:r>
            <w:proofErr w:type="gramEnd"/>
            <w:r w:rsidRPr="00072A98">
              <w:rPr>
                <w:rFonts w:ascii="Arial" w:eastAsia="Times New Roman" w:hAnsi="Arial" w:cs="Arial"/>
                <w:color w:val="000000"/>
                <w:sz w:val="18"/>
                <w:szCs w:val="18"/>
              </w:rPr>
              <w:t xml:space="preserve"> not as relevant.</w:t>
            </w:r>
          </w:p>
        </w:tc>
        <w:tc>
          <w:tcPr>
            <w:tcW w:w="2500" w:type="dxa"/>
            <w:tcBorders>
              <w:top w:val="single" w:sz="4" w:space="0" w:color="000000"/>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Concisely defined the clinical question, summarized evidence for the PICOT, and identified relevant databases.</w:t>
            </w:r>
          </w:p>
        </w:tc>
        <w:tc>
          <w:tcPr>
            <w:tcW w:w="1060" w:type="dxa"/>
            <w:tcBorders>
              <w:top w:val="single" w:sz="4" w:space="0" w:color="000000"/>
              <w:left w:val="nil"/>
              <w:bottom w:val="single" w:sz="4" w:space="0" w:color="000000"/>
              <w:right w:val="single" w:sz="4" w:space="0" w:color="000000"/>
            </w:tcBorders>
            <w:shd w:val="clear" w:color="FFFF99" w:fill="FFFF99"/>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860" w:type="dxa"/>
            <w:tcBorders>
              <w:top w:val="single" w:sz="4" w:space="0" w:color="000000"/>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40%</w:t>
            </w:r>
          </w:p>
        </w:tc>
        <w:tc>
          <w:tcPr>
            <w:tcW w:w="940" w:type="dxa"/>
            <w:gridSpan w:val="2"/>
            <w:tcBorders>
              <w:top w:val="single" w:sz="4" w:space="0" w:color="000000"/>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0.00</w:t>
            </w:r>
          </w:p>
        </w:tc>
      </w:tr>
      <w:tr w:rsidR="00072A98" w:rsidRPr="00072A98" w:rsidTr="00072A98">
        <w:trPr>
          <w:gridAfter w:val="1"/>
          <w:wAfter w:w="77" w:type="dxa"/>
          <w:trHeight w:val="480"/>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Length</w:t>
            </w:r>
          </w:p>
        </w:tc>
        <w:tc>
          <w:tcPr>
            <w:tcW w:w="2700" w:type="dxa"/>
            <w:tcBorders>
              <w:top w:val="nil"/>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Paper did not meet length requirement.</w:t>
            </w:r>
          </w:p>
        </w:tc>
        <w:tc>
          <w:tcPr>
            <w:tcW w:w="2640" w:type="dxa"/>
            <w:tcBorders>
              <w:top w:val="nil"/>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NA</w:t>
            </w:r>
          </w:p>
        </w:tc>
        <w:tc>
          <w:tcPr>
            <w:tcW w:w="2620" w:type="dxa"/>
            <w:tcBorders>
              <w:top w:val="nil"/>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NA</w:t>
            </w:r>
          </w:p>
        </w:tc>
        <w:tc>
          <w:tcPr>
            <w:tcW w:w="2500" w:type="dxa"/>
            <w:tcBorders>
              <w:top w:val="nil"/>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Paper was 3-5 pages, not including references page.</w:t>
            </w:r>
          </w:p>
        </w:tc>
        <w:tc>
          <w:tcPr>
            <w:tcW w:w="1060" w:type="dxa"/>
            <w:tcBorders>
              <w:top w:val="nil"/>
              <w:left w:val="nil"/>
              <w:bottom w:val="single" w:sz="4" w:space="0" w:color="000000"/>
              <w:right w:val="single" w:sz="4" w:space="0" w:color="000000"/>
            </w:tcBorders>
            <w:shd w:val="clear" w:color="FFFF99" w:fill="FFFF99"/>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860" w:type="dxa"/>
            <w:tcBorders>
              <w:top w:val="nil"/>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5%</w:t>
            </w:r>
          </w:p>
        </w:tc>
        <w:tc>
          <w:tcPr>
            <w:tcW w:w="940" w:type="dxa"/>
            <w:gridSpan w:val="2"/>
            <w:tcBorders>
              <w:top w:val="nil"/>
              <w:left w:val="nil"/>
              <w:bottom w:val="nil"/>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0.00</w:t>
            </w:r>
          </w:p>
        </w:tc>
      </w:tr>
      <w:tr w:rsidR="00072A98" w:rsidRPr="00072A98" w:rsidTr="00072A98">
        <w:trPr>
          <w:gridAfter w:val="1"/>
          <w:wAfter w:w="77" w:type="dxa"/>
          <w:trHeight w:val="1680"/>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Format/Style</w:t>
            </w:r>
          </w:p>
        </w:tc>
        <w:tc>
          <w:tcPr>
            <w:tcW w:w="2700" w:type="dxa"/>
            <w:tcBorders>
              <w:top w:val="nil"/>
              <w:left w:val="nil"/>
              <w:bottom w:val="single" w:sz="4" w:space="0" w:color="000000"/>
              <w:right w:val="single" w:sz="4" w:space="0" w:color="000000"/>
            </w:tcBorders>
            <w:shd w:val="clear" w:color="auto" w:fill="auto"/>
            <w:hideMark/>
          </w:tcPr>
          <w:p w:rsidR="00072A98" w:rsidRPr="00072A98" w:rsidRDefault="00072A98" w:rsidP="00072A98">
            <w:pPr>
              <w:spacing w:after="0" w:line="240" w:lineRule="auto"/>
              <w:jc w:val="center"/>
              <w:rPr>
                <w:rFonts w:ascii="Arial" w:eastAsia="Times New Roman" w:hAnsi="Arial" w:cs="Arial"/>
                <w:sz w:val="18"/>
                <w:szCs w:val="18"/>
              </w:rPr>
            </w:pPr>
            <w:r w:rsidRPr="00072A98">
              <w:rPr>
                <w:rFonts w:ascii="Arial" w:eastAsia="Times New Roman" w:hAnsi="Arial" w:cs="Arial"/>
                <w:sz w:val="18"/>
                <w:szCs w:val="18"/>
              </w:rPr>
              <w:t>Did not follow APA format</w:t>
            </w:r>
          </w:p>
        </w:tc>
        <w:tc>
          <w:tcPr>
            <w:tcW w:w="2640" w:type="dxa"/>
            <w:tcBorders>
              <w:top w:val="nil"/>
              <w:left w:val="nil"/>
              <w:bottom w:val="single" w:sz="4" w:space="0" w:color="000000"/>
              <w:right w:val="single" w:sz="4" w:space="0" w:color="000000"/>
            </w:tcBorders>
            <w:shd w:val="clear" w:color="auto" w:fill="auto"/>
            <w:hideMark/>
          </w:tcPr>
          <w:p w:rsidR="00072A98" w:rsidRPr="00072A98" w:rsidRDefault="00072A98" w:rsidP="00072A98">
            <w:pPr>
              <w:spacing w:after="0" w:line="240" w:lineRule="auto"/>
              <w:jc w:val="center"/>
              <w:rPr>
                <w:rFonts w:ascii="Arial" w:eastAsia="Times New Roman" w:hAnsi="Arial" w:cs="Arial"/>
                <w:sz w:val="18"/>
                <w:szCs w:val="18"/>
              </w:rPr>
            </w:pPr>
            <w:r w:rsidRPr="00072A98">
              <w:rPr>
                <w:rFonts w:ascii="Arial" w:eastAsia="Times New Roman" w:hAnsi="Arial" w:cs="Arial"/>
                <w:sz w:val="18"/>
                <w:szCs w:val="18"/>
              </w:rPr>
              <w:t>Major errors with APA formatting</w:t>
            </w:r>
          </w:p>
        </w:tc>
        <w:tc>
          <w:tcPr>
            <w:tcW w:w="2620" w:type="dxa"/>
            <w:tcBorders>
              <w:top w:val="nil"/>
              <w:left w:val="nil"/>
              <w:bottom w:val="single" w:sz="4" w:space="0" w:color="000000"/>
              <w:right w:val="single" w:sz="4" w:space="0" w:color="000000"/>
            </w:tcBorders>
            <w:shd w:val="clear" w:color="auto" w:fill="auto"/>
            <w:hideMark/>
          </w:tcPr>
          <w:p w:rsidR="00072A98" w:rsidRPr="00072A98" w:rsidRDefault="00072A98" w:rsidP="00072A98">
            <w:pPr>
              <w:spacing w:after="0" w:line="240" w:lineRule="auto"/>
              <w:jc w:val="center"/>
              <w:rPr>
                <w:rFonts w:ascii="Arial" w:eastAsia="Times New Roman" w:hAnsi="Arial" w:cs="Arial"/>
                <w:sz w:val="18"/>
                <w:szCs w:val="18"/>
              </w:rPr>
            </w:pPr>
            <w:r w:rsidRPr="00072A98">
              <w:rPr>
                <w:rFonts w:ascii="Arial" w:eastAsia="Times New Roman" w:hAnsi="Arial" w:cs="Arial"/>
                <w:sz w:val="18"/>
                <w:szCs w:val="18"/>
              </w:rPr>
              <w:t xml:space="preserve">Text, title page, and references page follow APA </w:t>
            </w:r>
            <w:proofErr w:type="gramStart"/>
            <w:r w:rsidRPr="00072A98">
              <w:rPr>
                <w:rFonts w:ascii="Arial" w:eastAsia="Times New Roman" w:hAnsi="Arial" w:cs="Arial"/>
                <w:sz w:val="18"/>
                <w:szCs w:val="18"/>
              </w:rPr>
              <w:t>guidelines .</w:t>
            </w:r>
            <w:proofErr w:type="gramEnd"/>
            <w:r w:rsidRPr="00072A98">
              <w:rPr>
                <w:rFonts w:ascii="Arial" w:eastAsia="Times New Roman" w:hAnsi="Arial" w:cs="Arial"/>
                <w:sz w:val="18"/>
                <w:szCs w:val="18"/>
              </w:rPr>
              <w:t xml:space="preserve"> Minor references and grammar errors</w:t>
            </w:r>
          </w:p>
        </w:tc>
        <w:tc>
          <w:tcPr>
            <w:tcW w:w="2500" w:type="dxa"/>
            <w:tcBorders>
              <w:top w:val="nil"/>
              <w:left w:val="nil"/>
              <w:bottom w:val="single" w:sz="4" w:space="0" w:color="000000"/>
              <w:right w:val="single" w:sz="4" w:space="0" w:color="000000"/>
            </w:tcBorders>
            <w:shd w:val="clear" w:color="auto" w:fill="auto"/>
            <w:hideMark/>
          </w:tcPr>
          <w:p w:rsidR="00072A98" w:rsidRPr="00072A98" w:rsidRDefault="00072A98" w:rsidP="00072A98">
            <w:pPr>
              <w:spacing w:after="0" w:line="240" w:lineRule="auto"/>
              <w:jc w:val="center"/>
              <w:rPr>
                <w:rFonts w:ascii="Arial" w:eastAsia="Times New Roman" w:hAnsi="Arial" w:cs="Arial"/>
                <w:sz w:val="18"/>
                <w:szCs w:val="18"/>
              </w:rPr>
            </w:pPr>
            <w:r w:rsidRPr="00072A98">
              <w:rPr>
                <w:rFonts w:ascii="Arial" w:eastAsia="Times New Roman" w:hAnsi="Arial" w:cs="Arial"/>
                <w:sz w:val="18"/>
                <w:szCs w:val="18"/>
              </w:rPr>
              <w:t>Text, title page and references page follow APA guidelines.  No grammar, word usage or punctuation errors. Overall style is consistent with professional work.</w:t>
            </w:r>
          </w:p>
        </w:tc>
        <w:tc>
          <w:tcPr>
            <w:tcW w:w="1060" w:type="dxa"/>
            <w:tcBorders>
              <w:top w:val="nil"/>
              <w:left w:val="nil"/>
              <w:bottom w:val="single" w:sz="4" w:space="0" w:color="000000"/>
              <w:right w:val="single" w:sz="4" w:space="0" w:color="000000"/>
            </w:tcBorders>
            <w:shd w:val="clear" w:color="FFFF99" w:fill="FFFF99"/>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860" w:type="dxa"/>
            <w:tcBorders>
              <w:top w:val="nil"/>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20%</w:t>
            </w:r>
          </w:p>
        </w:tc>
        <w:tc>
          <w:tcPr>
            <w:tcW w:w="940" w:type="dxa"/>
            <w:gridSpan w:val="2"/>
            <w:tcBorders>
              <w:top w:val="single" w:sz="4" w:space="0" w:color="000000"/>
              <w:left w:val="nil"/>
              <w:bottom w:val="single" w:sz="4" w:space="0" w:color="000000"/>
              <w:right w:val="single" w:sz="4"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0.00</w:t>
            </w: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2700" w:type="dxa"/>
            <w:tcBorders>
              <w:top w:val="nil"/>
              <w:left w:val="nil"/>
              <w:bottom w:val="nil"/>
              <w:right w:val="nil"/>
            </w:tcBorders>
            <w:shd w:val="clear" w:color="auto" w:fill="auto"/>
            <w:vAlign w:val="center"/>
            <w:hideMark/>
          </w:tcPr>
          <w:p w:rsidR="00072A98" w:rsidRPr="00072A98" w:rsidRDefault="00072A98" w:rsidP="00072A98">
            <w:pPr>
              <w:spacing w:after="0" w:line="240" w:lineRule="auto"/>
              <w:rPr>
                <w:rFonts w:ascii="Arial" w:eastAsia="Times New Roman" w:hAnsi="Arial" w:cs="Arial"/>
                <w:sz w:val="18"/>
                <w:szCs w:val="18"/>
              </w:rPr>
            </w:pPr>
            <w:r w:rsidRPr="00072A98">
              <w:rPr>
                <w:rFonts w:ascii="Arial" w:eastAsia="Times New Roman" w:hAnsi="Arial" w:cs="Arial"/>
                <w:sz w:val="18"/>
                <w:szCs w:val="18"/>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808080"/>
                <w:sz w:val="18"/>
                <w:szCs w:val="18"/>
              </w:rPr>
            </w:pPr>
            <w:r w:rsidRPr="00072A98">
              <w:rPr>
                <w:rFonts w:ascii="Arial" w:eastAsia="Times New Roman" w:hAnsi="Arial" w:cs="Arial"/>
                <w:color w:val="808080"/>
                <w:sz w:val="18"/>
                <w:szCs w:val="18"/>
              </w:rPr>
              <w:t>65%</w:t>
            </w:r>
          </w:p>
        </w:tc>
        <w:tc>
          <w:tcPr>
            <w:tcW w:w="940" w:type="dxa"/>
            <w:gridSpan w:val="2"/>
            <w:tcBorders>
              <w:top w:val="nil"/>
              <w:left w:val="single" w:sz="8" w:space="0" w:color="000000"/>
              <w:bottom w:val="single" w:sz="8" w:space="0" w:color="000000"/>
              <w:right w:val="single" w:sz="8" w:space="0" w:color="000000"/>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color w:val="0000FF"/>
                <w:sz w:val="18"/>
                <w:szCs w:val="18"/>
              </w:rPr>
            </w:pPr>
            <w:r w:rsidRPr="00072A98">
              <w:rPr>
                <w:rFonts w:ascii="Arial" w:eastAsia="Times New Roman" w:hAnsi="Arial" w:cs="Arial"/>
                <w:color w:val="0000FF"/>
                <w:sz w:val="18"/>
                <w:szCs w:val="18"/>
              </w:rPr>
              <w:t>0.00</w:t>
            </w: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lastRenderedPageBreak/>
              <w:t> </w:t>
            </w:r>
          </w:p>
        </w:tc>
        <w:tc>
          <w:tcPr>
            <w:tcW w:w="2700" w:type="dxa"/>
            <w:tcBorders>
              <w:top w:val="nil"/>
              <w:left w:val="nil"/>
              <w:bottom w:val="nil"/>
              <w:right w:val="nil"/>
            </w:tcBorders>
            <w:shd w:val="clear" w:color="auto" w:fill="auto"/>
            <w:vAlign w:val="center"/>
            <w:hideMark/>
          </w:tcPr>
          <w:p w:rsidR="00072A98" w:rsidRPr="00072A98" w:rsidRDefault="00072A98" w:rsidP="00072A98">
            <w:pPr>
              <w:spacing w:after="0" w:line="240" w:lineRule="auto"/>
              <w:rPr>
                <w:rFonts w:ascii="Arial" w:eastAsia="Times New Roman" w:hAnsi="Arial" w:cs="Arial"/>
                <w:sz w:val="18"/>
                <w:szCs w:val="18"/>
              </w:rPr>
            </w:pPr>
            <w:r w:rsidRPr="00072A98">
              <w:rPr>
                <w:rFonts w:ascii="Arial" w:eastAsia="Times New Roman" w:hAnsi="Arial" w:cs="Arial"/>
                <w:sz w:val="18"/>
                <w:szCs w:val="18"/>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Final Score</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808080"/>
                <w:sz w:val="18"/>
                <w:szCs w:val="18"/>
              </w:rPr>
            </w:pPr>
            <w:r w:rsidRPr="00072A98">
              <w:rPr>
                <w:rFonts w:ascii="Arial" w:eastAsia="Times New Roman" w:hAnsi="Arial" w:cs="Arial"/>
                <w:color w:val="808080"/>
                <w:sz w:val="18"/>
                <w:szCs w:val="18"/>
              </w:rPr>
              <w:t> </w:t>
            </w:r>
          </w:p>
        </w:tc>
        <w:tc>
          <w:tcPr>
            <w:tcW w:w="940" w:type="dxa"/>
            <w:gridSpan w:val="2"/>
            <w:tcBorders>
              <w:top w:val="nil"/>
              <w:left w:val="nil"/>
              <w:bottom w:val="nil"/>
              <w:right w:val="nil"/>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b/>
                <w:bCs/>
                <w:color w:val="00FF00"/>
                <w:sz w:val="18"/>
                <w:szCs w:val="18"/>
              </w:rPr>
            </w:pPr>
            <w:r w:rsidRPr="00072A98">
              <w:rPr>
                <w:rFonts w:ascii="Arial" w:eastAsia="Times New Roman" w:hAnsi="Arial" w:cs="Arial"/>
                <w:b/>
                <w:bCs/>
                <w:color w:val="00FF00"/>
                <w:sz w:val="18"/>
                <w:szCs w:val="18"/>
              </w:rPr>
              <w:t>0</w:t>
            </w: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2700" w:type="dxa"/>
            <w:tcBorders>
              <w:top w:val="nil"/>
              <w:left w:val="nil"/>
              <w:bottom w:val="nil"/>
              <w:right w:val="nil"/>
            </w:tcBorders>
            <w:shd w:val="clear" w:color="auto" w:fill="auto"/>
            <w:vAlign w:val="center"/>
            <w:hideMark/>
          </w:tcPr>
          <w:p w:rsidR="00072A98" w:rsidRPr="00072A98" w:rsidRDefault="00072A98" w:rsidP="00072A98">
            <w:pPr>
              <w:spacing w:after="0" w:line="240" w:lineRule="auto"/>
              <w:rPr>
                <w:rFonts w:ascii="Arial" w:eastAsia="Times New Roman" w:hAnsi="Arial" w:cs="Arial"/>
                <w:sz w:val="18"/>
                <w:szCs w:val="18"/>
              </w:rPr>
            </w:pPr>
            <w:r w:rsidRPr="00072A98">
              <w:rPr>
                <w:rFonts w:ascii="Arial" w:eastAsia="Times New Roman" w:hAnsi="Arial" w:cs="Arial"/>
                <w:sz w:val="18"/>
                <w:szCs w:val="18"/>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Percentage</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808080"/>
                <w:sz w:val="18"/>
                <w:szCs w:val="18"/>
              </w:rPr>
            </w:pPr>
            <w:r w:rsidRPr="00072A98">
              <w:rPr>
                <w:rFonts w:ascii="Arial" w:eastAsia="Times New Roman" w:hAnsi="Arial" w:cs="Arial"/>
                <w:color w:val="808080"/>
                <w:sz w:val="18"/>
                <w:szCs w:val="18"/>
              </w:rPr>
              <w:t> </w:t>
            </w:r>
          </w:p>
        </w:tc>
        <w:tc>
          <w:tcPr>
            <w:tcW w:w="940" w:type="dxa"/>
            <w:gridSpan w:val="2"/>
            <w:tcBorders>
              <w:top w:val="nil"/>
              <w:left w:val="nil"/>
              <w:bottom w:val="nil"/>
              <w:right w:val="nil"/>
            </w:tcBorders>
            <w:shd w:val="clear" w:color="auto" w:fill="auto"/>
            <w:vAlign w:val="center"/>
            <w:hideMark/>
          </w:tcPr>
          <w:p w:rsidR="00072A98" w:rsidRPr="00072A98" w:rsidRDefault="00072A98" w:rsidP="00072A98">
            <w:pPr>
              <w:spacing w:after="0" w:line="240" w:lineRule="auto"/>
              <w:jc w:val="center"/>
              <w:rPr>
                <w:rFonts w:ascii="Arial" w:eastAsia="Times New Roman" w:hAnsi="Arial" w:cs="Arial"/>
                <w:b/>
                <w:bCs/>
                <w:color w:val="00FF00"/>
                <w:sz w:val="18"/>
                <w:szCs w:val="18"/>
              </w:rPr>
            </w:pPr>
            <w:r w:rsidRPr="00072A98">
              <w:rPr>
                <w:rFonts w:ascii="Arial" w:eastAsia="Times New Roman" w:hAnsi="Arial" w:cs="Arial"/>
                <w:b/>
                <w:bCs/>
                <w:color w:val="00FF00"/>
                <w:sz w:val="18"/>
                <w:szCs w:val="18"/>
              </w:rPr>
              <w:t>#DIV/0!</w:t>
            </w:r>
          </w:p>
        </w:tc>
      </w:tr>
      <w:tr w:rsidR="00072A98" w:rsidRPr="00072A98" w:rsidTr="00072A98">
        <w:trPr>
          <w:gridAfter w:val="1"/>
          <w:wAfter w:w="77" w:type="dxa"/>
          <w:trHeight w:val="255"/>
        </w:trPr>
        <w:tc>
          <w:tcPr>
            <w:tcW w:w="4220" w:type="dxa"/>
            <w:gridSpan w:val="2"/>
            <w:tcBorders>
              <w:top w:val="nil"/>
              <w:left w:val="nil"/>
              <w:bottom w:val="nil"/>
              <w:right w:val="single" w:sz="8" w:space="0" w:color="000000"/>
            </w:tcBorders>
            <w:shd w:val="clear" w:color="auto" w:fill="auto"/>
            <w:vAlign w:val="bottom"/>
            <w:hideMark/>
          </w:tcPr>
          <w:p w:rsidR="00072A98" w:rsidRPr="00072A98" w:rsidRDefault="00072A98" w:rsidP="00072A98">
            <w:pPr>
              <w:spacing w:after="0" w:line="240" w:lineRule="auto"/>
              <w:jc w:val="right"/>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Total available points =</w:t>
            </w:r>
          </w:p>
        </w:tc>
        <w:tc>
          <w:tcPr>
            <w:tcW w:w="2640" w:type="dxa"/>
            <w:tcBorders>
              <w:top w:val="single" w:sz="8" w:space="0" w:color="000000"/>
              <w:left w:val="nil"/>
              <w:bottom w:val="single" w:sz="8" w:space="0" w:color="000000"/>
              <w:right w:val="single" w:sz="8" w:space="0" w:color="000000"/>
            </w:tcBorders>
            <w:shd w:val="clear" w:color="FFFF99" w:fill="FFFF99"/>
            <w:vAlign w:val="bottom"/>
            <w:hideMark/>
          </w:tcPr>
          <w:p w:rsidR="00072A98" w:rsidRPr="00072A98" w:rsidRDefault="00072A98" w:rsidP="00072A98">
            <w:pPr>
              <w:spacing w:after="0" w:line="240" w:lineRule="auto"/>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jc w:val="right"/>
              <w:rPr>
                <w:rFonts w:ascii="Arial" w:eastAsia="Times New Roman" w:hAnsi="Arial" w:cs="Arial"/>
                <w:color w:val="FFFFFF"/>
                <w:sz w:val="18"/>
                <w:szCs w:val="18"/>
              </w:rPr>
            </w:pPr>
            <w:r w:rsidRPr="00072A98">
              <w:rPr>
                <w:rFonts w:ascii="Arial" w:eastAsia="Times New Roman" w:hAnsi="Arial" w:cs="Arial"/>
                <w:color w:val="FFFFFF"/>
                <w:sz w:val="18"/>
                <w:szCs w:val="18"/>
              </w:rPr>
              <w:t>4</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 </w:t>
            </w:r>
          </w:p>
        </w:tc>
        <w:tc>
          <w:tcPr>
            <w:tcW w:w="27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FFFFFF"/>
                <w:sz w:val="18"/>
                <w:szCs w:val="18"/>
              </w:rPr>
            </w:pPr>
            <w:r w:rsidRPr="00072A98">
              <w:rPr>
                <w:rFonts w:ascii="Arial" w:eastAsia="Times New Roman" w:hAnsi="Arial" w:cs="Arial"/>
                <w:color w:val="FFFFFF"/>
                <w:sz w:val="18"/>
                <w:szCs w:val="18"/>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255"/>
        </w:trPr>
        <w:tc>
          <w:tcPr>
            <w:tcW w:w="42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Rubric Score</w:t>
            </w:r>
          </w:p>
        </w:tc>
        <w:tc>
          <w:tcPr>
            <w:tcW w:w="5260" w:type="dxa"/>
            <w:gridSpan w:val="2"/>
            <w:tcBorders>
              <w:top w:val="single" w:sz="4" w:space="0" w:color="auto"/>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Grade points</w:t>
            </w:r>
          </w:p>
        </w:tc>
        <w:tc>
          <w:tcPr>
            <w:tcW w:w="4420" w:type="dxa"/>
            <w:gridSpan w:val="3"/>
            <w:tcBorders>
              <w:top w:val="single" w:sz="4" w:space="0" w:color="auto"/>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Percentage</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255"/>
        </w:trPr>
        <w:tc>
          <w:tcPr>
            <w:tcW w:w="1520" w:type="dxa"/>
            <w:tcBorders>
              <w:top w:val="nil"/>
              <w:left w:val="single" w:sz="4" w:space="0" w:color="auto"/>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Low</w:t>
            </w:r>
          </w:p>
        </w:tc>
        <w:tc>
          <w:tcPr>
            <w:tcW w:w="270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High</w:t>
            </w:r>
          </w:p>
        </w:tc>
        <w:tc>
          <w:tcPr>
            <w:tcW w:w="264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Low</w:t>
            </w:r>
          </w:p>
        </w:tc>
        <w:tc>
          <w:tcPr>
            <w:tcW w:w="262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High</w:t>
            </w:r>
          </w:p>
        </w:tc>
        <w:tc>
          <w:tcPr>
            <w:tcW w:w="250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Low</w:t>
            </w:r>
          </w:p>
        </w:tc>
        <w:tc>
          <w:tcPr>
            <w:tcW w:w="1920" w:type="dxa"/>
            <w:gridSpan w:val="2"/>
            <w:tcBorders>
              <w:top w:val="single" w:sz="4" w:space="0" w:color="auto"/>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High</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255"/>
        </w:trPr>
        <w:tc>
          <w:tcPr>
            <w:tcW w:w="1520" w:type="dxa"/>
            <w:tcBorders>
              <w:top w:val="nil"/>
              <w:left w:val="single" w:sz="4" w:space="0" w:color="auto"/>
              <w:bottom w:val="single" w:sz="4" w:space="0" w:color="auto"/>
              <w:right w:val="single" w:sz="4" w:space="0" w:color="auto"/>
            </w:tcBorders>
            <w:shd w:val="clear" w:color="3366FF" w:fill="3366FF"/>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3.5</w:t>
            </w:r>
          </w:p>
        </w:tc>
        <w:tc>
          <w:tcPr>
            <w:tcW w:w="2700" w:type="dxa"/>
            <w:tcBorders>
              <w:top w:val="nil"/>
              <w:left w:val="nil"/>
              <w:bottom w:val="single" w:sz="4" w:space="0" w:color="auto"/>
              <w:right w:val="single" w:sz="4" w:space="0" w:color="auto"/>
            </w:tcBorders>
            <w:shd w:val="clear" w:color="3366FF" w:fill="3366FF"/>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4.0</w:t>
            </w:r>
          </w:p>
        </w:tc>
        <w:tc>
          <w:tcPr>
            <w:tcW w:w="264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90%</w:t>
            </w:r>
          </w:p>
        </w:tc>
        <w:tc>
          <w:tcPr>
            <w:tcW w:w="1920" w:type="dxa"/>
            <w:gridSpan w:val="2"/>
            <w:tcBorders>
              <w:top w:val="single" w:sz="4" w:space="0" w:color="auto"/>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100%</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255"/>
        </w:trPr>
        <w:tc>
          <w:tcPr>
            <w:tcW w:w="1520" w:type="dxa"/>
            <w:tcBorders>
              <w:top w:val="nil"/>
              <w:left w:val="single" w:sz="4" w:space="0" w:color="auto"/>
              <w:bottom w:val="single" w:sz="4" w:space="0" w:color="auto"/>
              <w:right w:val="single" w:sz="4" w:space="0" w:color="auto"/>
            </w:tcBorders>
            <w:shd w:val="clear" w:color="008000" w:fill="008000"/>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2.5</w:t>
            </w:r>
          </w:p>
        </w:tc>
        <w:tc>
          <w:tcPr>
            <w:tcW w:w="2700" w:type="dxa"/>
            <w:tcBorders>
              <w:top w:val="nil"/>
              <w:left w:val="nil"/>
              <w:bottom w:val="single" w:sz="4" w:space="0" w:color="auto"/>
              <w:right w:val="single" w:sz="4" w:space="0" w:color="auto"/>
            </w:tcBorders>
            <w:shd w:val="clear" w:color="008000" w:fill="008000"/>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3.49</w:t>
            </w:r>
          </w:p>
        </w:tc>
        <w:tc>
          <w:tcPr>
            <w:tcW w:w="264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80%</w:t>
            </w:r>
          </w:p>
        </w:tc>
        <w:tc>
          <w:tcPr>
            <w:tcW w:w="1920" w:type="dxa"/>
            <w:gridSpan w:val="2"/>
            <w:tcBorders>
              <w:top w:val="single" w:sz="4" w:space="0" w:color="auto"/>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89.99%</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255"/>
        </w:trPr>
        <w:tc>
          <w:tcPr>
            <w:tcW w:w="1520" w:type="dxa"/>
            <w:tcBorders>
              <w:top w:val="nil"/>
              <w:left w:val="single" w:sz="4" w:space="0" w:color="auto"/>
              <w:bottom w:val="single" w:sz="4" w:space="0" w:color="auto"/>
              <w:right w:val="single" w:sz="4" w:space="0" w:color="auto"/>
            </w:tcBorders>
            <w:shd w:val="clear" w:color="F2DBDB" w:fill="F2DBDB"/>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1.7</w:t>
            </w:r>
          </w:p>
        </w:tc>
        <w:tc>
          <w:tcPr>
            <w:tcW w:w="2700" w:type="dxa"/>
            <w:tcBorders>
              <w:top w:val="nil"/>
              <w:left w:val="nil"/>
              <w:bottom w:val="single" w:sz="4" w:space="0" w:color="auto"/>
              <w:right w:val="single" w:sz="4" w:space="0" w:color="auto"/>
            </w:tcBorders>
            <w:shd w:val="clear" w:color="F2DBDB" w:fill="F2DBDB"/>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2.49</w:t>
            </w:r>
          </w:p>
        </w:tc>
        <w:tc>
          <w:tcPr>
            <w:tcW w:w="264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70%</w:t>
            </w:r>
          </w:p>
        </w:tc>
        <w:tc>
          <w:tcPr>
            <w:tcW w:w="1920" w:type="dxa"/>
            <w:gridSpan w:val="2"/>
            <w:tcBorders>
              <w:top w:val="single" w:sz="4" w:space="0" w:color="auto"/>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79.99%</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255"/>
        </w:trPr>
        <w:tc>
          <w:tcPr>
            <w:tcW w:w="1520" w:type="dxa"/>
            <w:tcBorders>
              <w:top w:val="nil"/>
              <w:left w:val="single" w:sz="4" w:space="0" w:color="auto"/>
              <w:bottom w:val="single" w:sz="4" w:space="0" w:color="auto"/>
              <w:right w:val="single" w:sz="4" w:space="0" w:color="auto"/>
            </w:tcBorders>
            <w:shd w:val="clear" w:color="FF9900" w:fill="FF9900"/>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1.0</w:t>
            </w:r>
          </w:p>
        </w:tc>
        <w:tc>
          <w:tcPr>
            <w:tcW w:w="2700" w:type="dxa"/>
            <w:tcBorders>
              <w:top w:val="nil"/>
              <w:left w:val="nil"/>
              <w:bottom w:val="single" w:sz="4" w:space="0" w:color="auto"/>
              <w:right w:val="single" w:sz="4" w:space="0" w:color="auto"/>
            </w:tcBorders>
            <w:shd w:val="clear" w:color="FF9900" w:fill="FF9900"/>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1.69</w:t>
            </w:r>
          </w:p>
        </w:tc>
        <w:tc>
          <w:tcPr>
            <w:tcW w:w="264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60%</w:t>
            </w:r>
          </w:p>
        </w:tc>
        <w:tc>
          <w:tcPr>
            <w:tcW w:w="1920" w:type="dxa"/>
            <w:gridSpan w:val="2"/>
            <w:tcBorders>
              <w:top w:val="single" w:sz="4" w:space="0" w:color="auto"/>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69.99%</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255"/>
        </w:trPr>
        <w:tc>
          <w:tcPr>
            <w:tcW w:w="1520" w:type="dxa"/>
            <w:tcBorders>
              <w:top w:val="nil"/>
              <w:left w:val="single" w:sz="4" w:space="0" w:color="auto"/>
              <w:bottom w:val="single" w:sz="4" w:space="0" w:color="auto"/>
              <w:right w:val="single" w:sz="4" w:space="0" w:color="auto"/>
            </w:tcBorders>
            <w:shd w:val="clear" w:color="FF0000" w:fill="FF0000"/>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0.0</w:t>
            </w:r>
          </w:p>
        </w:tc>
        <w:tc>
          <w:tcPr>
            <w:tcW w:w="2700" w:type="dxa"/>
            <w:tcBorders>
              <w:top w:val="nil"/>
              <w:left w:val="nil"/>
              <w:bottom w:val="single" w:sz="4" w:space="0" w:color="auto"/>
              <w:right w:val="single" w:sz="4" w:space="0" w:color="auto"/>
            </w:tcBorders>
            <w:shd w:val="clear" w:color="FF0000" w:fill="FF0000"/>
            <w:vAlign w:val="center"/>
            <w:hideMark/>
          </w:tcPr>
          <w:p w:rsidR="00072A98" w:rsidRPr="00072A98" w:rsidRDefault="00072A98" w:rsidP="00072A98">
            <w:pPr>
              <w:spacing w:after="0" w:line="240" w:lineRule="auto"/>
              <w:jc w:val="center"/>
              <w:rPr>
                <w:rFonts w:ascii="Arial" w:eastAsia="Times New Roman" w:hAnsi="Arial" w:cs="Arial"/>
                <w:b/>
                <w:bCs/>
                <w:color w:val="000000"/>
                <w:sz w:val="18"/>
                <w:szCs w:val="18"/>
              </w:rPr>
            </w:pPr>
            <w:r w:rsidRPr="00072A98">
              <w:rPr>
                <w:rFonts w:ascii="Arial" w:eastAsia="Times New Roman" w:hAnsi="Arial" w:cs="Arial"/>
                <w:b/>
                <w:bCs/>
                <w:color w:val="000000"/>
                <w:sz w:val="18"/>
                <w:szCs w:val="18"/>
              </w:rPr>
              <w:t>1.00</w:t>
            </w:r>
          </w:p>
        </w:tc>
        <w:tc>
          <w:tcPr>
            <w:tcW w:w="264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0</w:t>
            </w:r>
          </w:p>
        </w:tc>
        <w:tc>
          <w:tcPr>
            <w:tcW w:w="1920" w:type="dxa"/>
            <w:gridSpan w:val="2"/>
            <w:tcBorders>
              <w:top w:val="single" w:sz="4" w:space="0" w:color="auto"/>
              <w:left w:val="nil"/>
              <w:bottom w:val="single" w:sz="4" w:space="0" w:color="auto"/>
              <w:right w:val="single" w:sz="4" w:space="0" w:color="auto"/>
            </w:tcBorders>
            <w:shd w:val="clear" w:color="auto" w:fill="auto"/>
            <w:vAlign w:val="bottom"/>
            <w:hideMark/>
          </w:tcPr>
          <w:p w:rsidR="00072A98" w:rsidRPr="00072A98" w:rsidRDefault="00072A98" w:rsidP="00072A98">
            <w:pPr>
              <w:spacing w:after="0" w:line="240" w:lineRule="auto"/>
              <w:jc w:val="center"/>
              <w:rPr>
                <w:rFonts w:ascii="Arial" w:eastAsia="Times New Roman" w:hAnsi="Arial" w:cs="Arial"/>
                <w:color w:val="000000"/>
                <w:sz w:val="18"/>
                <w:szCs w:val="18"/>
              </w:rPr>
            </w:pPr>
            <w:r w:rsidRPr="00072A98">
              <w:rPr>
                <w:rFonts w:ascii="Arial" w:eastAsia="Times New Roman" w:hAnsi="Arial" w:cs="Arial"/>
                <w:color w:val="000000"/>
                <w:sz w:val="18"/>
                <w:szCs w:val="18"/>
              </w:rPr>
              <w:t>59.99%</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Arial" w:eastAsia="Times New Roman" w:hAnsi="Arial" w:cs="Arial"/>
                <w:color w:val="000000"/>
                <w:sz w:val="18"/>
                <w:szCs w:val="18"/>
              </w:rPr>
            </w:pPr>
            <w:r w:rsidRPr="00072A98">
              <w:rPr>
                <w:rFonts w:ascii="Arial" w:eastAsia="Times New Roman" w:hAnsi="Arial" w:cs="Arial"/>
                <w:color w:val="000000"/>
                <w:sz w:val="18"/>
                <w:szCs w:val="18"/>
              </w:rPr>
              <w:t> </w:t>
            </w:r>
          </w:p>
        </w:tc>
      </w:tr>
      <w:tr w:rsidR="00072A98" w:rsidRPr="00072A98" w:rsidTr="00072A98">
        <w:trPr>
          <w:gridAfter w:val="1"/>
          <w:wAfter w:w="77" w:type="dxa"/>
          <w:trHeight w:val="300"/>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7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r>
      <w:tr w:rsidR="00072A98" w:rsidRPr="00072A98" w:rsidTr="00072A98">
        <w:trPr>
          <w:gridAfter w:val="1"/>
          <w:wAfter w:w="77" w:type="dxa"/>
          <w:trHeight w:val="300"/>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7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r>
      <w:tr w:rsidR="00072A98" w:rsidRPr="00072A98" w:rsidTr="00072A98">
        <w:trPr>
          <w:gridAfter w:val="1"/>
          <w:wAfter w:w="77" w:type="dxa"/>
          <w:trHeight w:val="300"/>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7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r>
      <w:tr w:rsidR="00072A98" w:rsidRPr="00072A98" w:rsidTr="00072A98">
        <w:trPr>
          <w:gridAfter w:val="1"/>
          <w:wAfter w:w="77" w:type="dxa"/>
          <w:trHeight w:val="300"/>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7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r>
      <w:tr w:rsidR="00072A98" w:rsidRPr="00072A98" w:rsidTr="00072A98">
        <w:trPr>
          <w:gridAfter w:val="1"/>
          <w:wAfter w:w="77" w:type="dxa"/>
          <w:trHeight w:val="300"/>
        </w:trPr>
        <w:tc>
          <w:tcPr>
            <w:tcW w:w="15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7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4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10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860" w:type="dxa"/>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c>
          <w:tcPr>
            <w:tcW w:w="940" w:type="dxa"/>
            <w:gridSpan w:val="2"/>
            <w:tcBorders>
              <w:top w:val="nil"/>
              <w:left w:val="nil"/>
              <w:bottom w:val="nil"/>
              <w:right w:val="nil"/>
            </w:tcBorders>
            <w:shd w:val="clear" w:color="auto" w:fill="auto"/>
            <w:vAlign w:val="bottom"/>
            <w:hideMark/>
          </w:tcPr>
          <w:p w:rsidR="00072A98" w:rsidRPr="00072A98" w:rsidRDefault="00072A98" w:rsidP="00072A98">
            <w:pPr>
              <w:spacing w:after="0" w:line="240" w:lineRule="auto"/>
              <w:rPr>
                <w:rFonts w:ascii="Verdana" w:eastAsia="Times New Roman" w:hAnsi="Verdana" w:cs="Arial"/>
                <w:color w:val="000000"/>
                <w:sz w:val="24"/>
                <w:szCs w:val="24"/>
              </w:rPr>
            </w:pPr>
            <w:r w:rsidRPr="00072A98">
              <w:rPr>
                <w:rFonts w:ascii="Verdana" w:eastAsia="Times New Roman" w:hAnsi="Verdana" w:cs="Arial"/>
                <w:color w:val="000000"/>
                <w:sz w:val="24"/>
                <w:szCs w:val="24"/>
              </w:rPr>
              <w:t> </w:t>
            </w: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r w:rsidR="00072A98" w:rsidRPr="00072A98" w:rsidTr="00072A98">
        <w:trPr>
          <w:gridAfter w:val="1"/>
          <w:wAfter w:w="77" w:type="dxa"/>
          <w:trHeight w:val="255"/>
        </w:trPr>
        <w:tc>
          <w:tcPr>
            <w:tcW w:w="15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7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4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10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860" w:type="dxa"/>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c>
          <w:tcPr>
            <w:tcW w:w="940" w:type="dxa"/>
            <w:gridSpan w:val="2"/>
            <w:tcBorders>
              <w:top w:val="nil"/>
              <w:left w:val="nil"/>
              <w:bottom w:val="nil"/>
              <w:right w:val="nil"/>
            </w:tcBorders>
            <w:shd w:val="clear" w:color="auto" w:fill="auto"/>
            <w:noWrap/>
            <w:vAlign w:val="bottom"/>
            <w:hideMark/>
          </w:tcPr>
          <w:p w:rsidR="00072A98" w:rsidRPr="00072A98" w:rsidRDefault="00072A98" w:rsidP="00072A98">
            <w:pPr>
              <w:spacing w:after="0" w:line="240" w:lineRule="auto"/>
              <w:rPr>
                <w:rFonts w:ascii="Arial" w:eastAsia="Times New Roman" w:hAnsi="Arial" w:cs="Arial"/>
                <w:sz w:val="20"/>
                <w:szCs w:val="20"/>
              </w:rPr>
            </w:pPr>
          </w:p>
        </w:tc>
      </w:tr>
    </w:tbl>
    <w:p w:rsidR="00B32F77" w:rsidRDefault="00B32F77"/>
    <w:sectPr w:rsidR="00B32F77" w:rsidSect="00B32F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72DC7"/>
    <w:multiLevelType w:val="multilevel"/>
    <w:tmpl w:val="CF48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717195D"/>
    <w:multiLevelType w:val="multilevel"/>
    <w:tmpl w:val="6BE6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D0B3706"/>
    <w:multiLevelType w:val="multilevel"/>
    <w:tmpl w:val="56F0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EED2CC2"/>
    <w:multiLevelType w:val="multilevel"/>
    <w:tmpl w:val="97AE5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3C2B"/>
    <w:rsid w:val="00043076"/>
    <w:rsid w:val="00072A98"/>
    <w:rsid w:val="003445B8"/>
    <w:rsid w:val="00963C2B"/>
    <w:rsid w:val="00B32F77"/>
    <w:rsid w:val="00DA60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F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3C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3C2B"/>
    <w:rPr>
      <w:b/>
      <w:bCs/>
    </w:rPr>
  </w:style>
</w:styles>
</file>

<file path=word/webSettings.xml><?xml version="1.0" encoding="utf-8"?>
<w:webSettings xmlns:r="http://schemas.openxmlformats.org/officeDocument/2006/relationships" xmlns:w="http://schemas.openxmlformats.org/wordprocessingml/2006/main">
  <w:divs>
    <w:div w:id="16977156">
      <w:bodyDiv w:val="1"/>
      <w:marLeft w:val="0"/>
      <w:marRight w:val="0"/>
      <w:marTop w:val="0"/>
      <w:marBottom w:val="0"/>
      <w:divBdr>
        <w:top w:val="none" w:sz="0" w:space="0" w:color="auto"/>
        <w:left w:val="none" w:sz="0" w:space="0" w:color="auto"/>
        <w:bottom w:val="none" w:sz="0" w:space="0" w:color="auto"/>
        <w:right w:val="none" w:sz="0" w:space="0" w:color="auto"/>
      </w:divBdr>
    </w:div>
    <w:div w:id="56635532">
      <w:bodyDiv w:val="1"/>
      <w:marLeft w:val="0"/>
      <w:marRight w:val="0"/>
      <w:marTop w:val="0"/>
      <w:marBottom w:val="0"/>
      <w:divBdr>
        <w:top w:val="none" w:sz="0" w:space="0" w:color="auto"/>
        <w:left w:val="none" w:sz="0" w:space="0" w:color="auto"/>
        <w:bottom w:val="none" w:sz="0" w:space="0" w:color="auto"/>
        <w:right w:val="none" w:sz="0" w:space="0" w:color="auto"/>
      </w:divBdr>
    </w:div>
    <w:div w:id="1569729433">
      <w:bodyDiv w:val="1"/>
      <w:marLeft w:val="0"/>
      <w:marRight w:val="0"/>
      <w:marTop w:val="0"/>
      <w:marBottom w:val="0"/>
      <w:divBdr>
        <w:top w:val="none" w:sz="0" w:space="0" w:color="auto"/>
        <w:left w:val="none" w:sz="0" w:space="0" w:color="auto"/>
        <w:bottom w:val="none" w:sz="0" w:space="0" w:color="auto"/>
        <w:right w:val="none" w:sz="0" w:space="0" w:color="auto"/>
      </w:divBdr>
    </w:div>
    <w:div w:id="1922906896">
      <w:bodyDiv w:val="1"/>
      <w:marLeft w:val="0"/>
      <w:marRight w:val="0"/>
      <w:marTop w:val="0"/>
      <w:marBottom w:val="0"/>
      <w:divBdr>
        <w:top w:val="none" w:sz="0" w:space="0" w:color="auto"/>
        <w:left w:val="none" w:sz="0" w:space="0" w:color="auto"/>
        <w:bottom w:val="none" w:sz="0" w:space="0" w:color="auto"/>
        <w:right w:val="none" w:sz="0" w:space="0" w:color="auto"/>
      </w:divBdr>
      <w:divsChild>
        <w:div w:id="380256177">
          <w:marLeft w:val="0"/>
          <w:marRight w:val="0"/>
          <w:marTop w:val="0"/>
          <w:marBottom w:val="0"/>
          <w:divBdr>
            <w:top w:val="none" w:sz="0" w:space="0" w:color="auto"/>
            <w:left w:val="none" w:sz="0" w:space="0" w:color="auto"/>
            <w:bottom w:val="none" w:sz="0" w:space="0" w:color="auto"/>
            <w:right w:val="none" w:sz="0" w:space="0" w:color="auto"/>
          </w:divBdr>
          <w:divsChild>
            <w:div w:id="1842314333">
              <w:marLeft w:val="0"/>
              <w:marRight w:val="1500"/>
              <w:marTop w:val="0"/>
              <w:marBottom w:val="30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1512</TotalTime>
  <Pages>5</Pages>
  <Words>1266</Words>
  <Characters>7220</Characters>
  <Application>Microsoft Office Word</Application>
  <DocSecurity>0</DocSecurity>
  <Lines>60</Lines>
  <Paragraphs>16</Paragraphs>
  <ScaleCrop>false</ScaleCrop>
  <Company/>
  <LinksUpToDate>false</LinksUpToDate>
  <CharactersWithSpaces>8470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2017-11-15T19:26:00Z</dcterms:created>
  <dcterms:modified xsi:type="dcterms:W3CDTF">2017-11-16T21:04:00Z</dcterms:modified>
</cp:coreProperties>
</file>